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99" w:rsidRDefault="002F5C99" w:rsidP="002F5C99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53757022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КРАТКАЯ ПРЕЗЕНТАЦИЯ ОБРАЗОВАТЕЛЬНОЙ П</w:t>
      </w:r>
      <w:bookmarkStart w:id="1" w:name="_GoBack"/>
      <w:bookmarkEnd w:id="1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РОГРАММЫ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МАДОУ г. Хабаровска «Детский сад № 48» г. Хабаровска</w:t>
      </w:r>
      <w:bookmarkEnd w:id="0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2F5C99" w:rsidRPr="00163368" w:rsidRDefault="002F5C99" w:rsidP="002F5C99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53757023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(в редакции с изменениями в соответствии с Приказом № 51 от 15.10.2020 г.)</w:t>
      </w:r>
      <w:bookmarkEnd w:id="2"/>
    </w:p>
    <w:p w:rsidR="002F5C99" w:rsidRPr="00656EE8" w:rsidRDefault="002F5C99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99" w:rsidRPr="00DB5E69" w:rsidRDefault="002F5C99" w:rsidP="002F5C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48» (далее -  МАДОУ) состоит из двух корпусов и расположено по адресу: 680025, город Хабаровск, квартал 70-летия Октября, д.7 (корпус 1), улица Октябрьская, д. 12 (корпус 2). Режим работы дошкольного учреждени</w:t>
      </w:r>
      <w:r>
        <w:rPr>
          <w:rFonts w:ascii="Times New Roman" w:hAnsi="Times New Roman" w:cs="Times New Roman"/>
          <w:sz w:val="24"/>
          <w:szCs w:val="24"/>
        </w:rPr>
        <w:t>я - 12 часов (с 07-00 до 19-00)</w:t>
      </w:r>
      <w:r w:rsidRPr="00656EE8">
        <w:rPr>
          <w:rFonts w:ascii="Times New Roman" w:hAnsi="Times New Roman" w:cs="Times New Roman"/>
          <w:sz w:val="24"/>
          <w:szCs w:val="24"/>
        </w:rPr>
        <w:t>, рабочая неделя - 5 дней (2 выходных дня). 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13 групп для детей раннего дошкольного и дошкольного возраста общеразвивающей направленно</w:t>
      </w:r>
      <w:r w:rsidRPr="00DB5E69">
        <w:rPr>
          <w:rFonts w:ascii="Times New Roman" w:hAnsi="Times New Roman" w:cs="Times New Roman"/>
          <w:sz w:val="24"/>
          <w:szCs w:val="24"/>
        </w:rPr>
        <w:t>сти (3 группы раннего возраста для детей с 2 до 3 лет и 10 групп для детей дошкольного возраста с 3 до 7 лет).</w:t>
      </w:r>
    </w:p>
    <w:p w:rsidR="002F5C99" w:rsidRPr="00656EE8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Основная образовательная программа МАДОУ № 48 (далее- Программа) охватывает возраст детей от 2 до 7 лет.</w:t>
      </w:r>
    </w:p>
    <w:p w:rsidR="002F5C99" w:rsidRPr="00656EE8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спроектирована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F5C99" w:rsidRPr="00656EE8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 требованиями ФГОС дошкольного образования к структуре основной образовательной программы,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«От рождения до школы» под редакцией Н.Е. Вераксы, Т.С. Комаровой, М.А. Васильевой (2017 г.)</w:t>
      </w:r>
    </w:p>
    <w:p w:rsidR="002F5C99" w:rsidRPr="00656EE8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физиологических.</w:t>
      </w:r>
    </w:p>
    <w:p w:rsidR="002F5C99" w:rsidRPr="00656EE8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2F5C99" w:rsidRPr="00656EE8" w:rsidRDefault="002F5C99" w:rsidP="002F5C99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 конструирования, восприятия сказки и др.);</w:t>
      </w:r>
    </w:p>
    <w:p w:rsidR="002F5C99" w:rsidRPr="00656EE8" w:rsidRDefault="002F5C99" w:rsidP="002F5C99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F5C99" w:rsidRPr="00656EE8" w:rsidRDefault="002F5C99" w:rsidP="002F5C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Структура основной образовательной программы МАДОУ №48 соответствует требованиям ФГОС ДО и включает в себя основные разделы:</w:t>
      </w:r>
    </w:p>
    <w:p w:rsidR="002F5C99" w:rsidRPr="00656EE8" w:rsidRDefault="002F5C99" w:rsidP="002F5C99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Целево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Целевой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F5C99" w:rsidRPr="00656EE8" w:rsidRDefault="002F5C99" w:rsidP="002F5C99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Содержатель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Содержательный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F5C99" w:rsidRPr="00656EE8" w:rsidRDefault="002F5C99" w:rsidP="002F5C99">
      <w:pPr>
        <w:pStyle w:val="a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(</w:t>
      </w:r>
      <w:hyperlink w:anchor="Организацион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F5C99" w:rsidRPr="00656EE8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В каждом из них отражается обязательная часть и часть, формируемая участниками образовательных отношений в объеме, указанном в требованиях ФГОС ДО.</w:t>
      </w:r>
    </w:p>
    <w:p w:rsidR="002F5C99" w:rsidRPr="004846B8" w:rsidRDefault="002F5C99" w:rsidP="002F5C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4846B8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B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846B8">
        <w:rPr>
          <w:rFonts w:ascii="Times New Roman" w:hAnsi="Times New Roman" w:cs="Times New Roman"/>
          <w:sz w:val="24"/>
          <w:szCs w:val="24"/>
        </w:rPr>
        <w:t xml:space="preserve"> в структуре содержит следующие подразделы: пояснительную записку, цели и задачи реализации программы, принципы и подходы к формированию программы, отличительные особенности программы, характеристика приоритетного и инновационного </w:t>
      </w:r>
      <w:r w:rsidRPr="004846B8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учреждения, коррекционно-развивающую деятельность с детьми с ОВЗ, планируемые результаты в форме целевых ориентиров программы, а также систему оценки результатов качества образовательно деятельности по программе.</w:t>
      </w:r>
    </w:p>
    <w:p w:rsidR="002F5C99" w:rsidRPr="004846B8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4846B8">
        <w:rPr>
          <w:rFonts w:ascii="Times New Roman" w:hAnsi="Times New Roman" w:cs="Times New Roman"/>
          <w:sz w:val="24"/>
          <w:szCs w:val="28"/>
        </w:rPr>
        <w:t xml:space="preserve"> представляет общее содержание Программы ДОУ, обеспечивающее полноценное развитие личности ребёнка и включает в себя:</w:t>
      </w:r>
    </w:p>
    <w:p w:rsidR="002F5C99" w:rsidRPr="004846B8" w:rsidRDefault="002F5C99" w:rsidP="002F5C99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областях, методических пособий названной программы, обеспечивающих реализацию данного содержания:</w:t>
      </w:r>
    </w:p>
    <w:p w:rsidR="002F5C99" w:rsidRPr="004846B8" w:rsidRDefault="002F5C99" w:rsidP="002F5C99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социально-коммуникативное развитие,</w:t>
      </w:r>
    </w:p>
    <w:p w:rsidR="002F5C99" w:rsidRPr="004846B8" w:rsidRDefault="002F5C99" w:rsidP="002F5C99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познавательное развитие,</w:t>
      </w:r>
    </w:p>
    <w:p w:rsidR="002F5C99" w:rsidRPr="004846B8" w:rsidRDefault="002F5C99" w:rsidP="002F5C99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речевое развитие,</w:t>
      </w:r>
    </w:p>
    <w:p w:rsidR="002F5C99" w:rsidRPr="004846B8" w:rsidRDefault="002F5C99" w:rsidP="002F5C99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художественно-эстетическое развитие,</w:t>
      </w:r>
    </w:p>
    <w:p w:rsidR="002F5C99" w:rsidRPr="004846B8" w:rsidRDefault="002F5C99" w:rsidP="002F5C99">
      <w:pPr>
        <w:pStyle w:val="a4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физическое развитие;</w:t>
      </w:r>
    </w:p>
    <w:p w:rsidR="002F5C99" w:rsidRPr="004846B8" w:rsidRDefault="002F5C99" w:rsidP="002F5C99">
      <w:pPr>
        <w:pStyle w:val="a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вариативных форм, способов,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воспитанников.</w:t>
      </w:r>
    </w:p>
    <w:p w:rsidR="002F5C99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F671F5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В содержательном разделе Программы ДОУ представлены:</w:t>
      </w:r>
    </w:p>
    <w:p w:rsidR="002F5C99" w:rsidRPr="00F671F5" w:rsidRDefault="002F5C99" w:rsidP="002F5C99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2F5C99" w:rsidRPr="00F671F5" w:rsidRDefault="002F5C99" w:rsidP="002F5C99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2F5C99" w:rsidRPr="00F671F5" w:rsidRDefault="002F5C99" w:rsidP="002F5C99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2F5C99" w:rsidRPr="00F671F5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Часть основной образовательной программы дошкольного образования, формируемая участниками образовательных отношений, включает направления, выбранные из числа парциальных программ с учётом образовательных потребностей, интересов и мотивов детей, родителей (законных представителей) и педагогов:</w:t>
      </w:r>
    </w:p>
    <w:p w:rsidR="002F5C99" w:rsidRPr="00F671F5" w:rsidRDefault="002F5C99" w:rsidP="002F5C99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осуществления образовательного процесса (национально-культурные, демографические, климатические и др.);</w:t>
      </w:r>
    </w:p>
    <w:p w:rsidR="002F5C99" w:rsidRPr="00F671F5" w:rsidRDefault="002F5C99" w:rsidP="002F5C99">
      <w:pPr>
        <w:pStyle w:val="a4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система физкультурно-оздоровительной работы в образовательной организации.</w:t>
      </w:r>
    </w:p>
    <w:p w:rsidR="002F5C99" w:rsidRPr="00C924F1" w:rsidRDefault="002F5C99" w:rsidP="002F5C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F5C99" w:rsidRPr="00C924F1" w:rsidRDefault="002F5C99" w:rsidP="002F5C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C924F1">
        <w:rPr>
          <w:rFonts w:ascii="Times New Roman" w:hAnsi="Times New Roman" w:cs="Times New Roman"/>
          <w:sz w:val="24"/>
          <w:szCs w:val="28"/>
        </w:rPr>
        <w:t>содержит:</w:t>
      </w:r>
    </w:p>
    <w:p w:rsidR="002F5C99" w:rsidRPr="00C924F1" w:rsidRDefault="002F5C99" w:rsidP="002F5C99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условия реализации Программы (кадровые, финансовые условия, описание материально-технического обеспечения);</w:t>
      </w:r>
    </w:p>
    <w:p w:rsidR="002F5C99" w:rsidRPr="00C924F1" w:rsidRDefault="002F5C99" w:rsidP="002F5C99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организация образовательной деятельности;</w:t>
      </w:r>
    </w:p>
    <w:p w:rsidR="002F5C99" w:rsidRPr="00C924F1" w:rsidRDefault="002F5C99" w:rsidP="002F5C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AE3391" w:rsidRDefault="002F5C99" w:rsidP="002F5C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Часть образовательной программы дошкольного образования, формируемая участниками образовательных отношений:</w:t>
      </w:r>
    </w:p>
    <w:p w:rsidR="002F5C99" w:rsidRPr="00C924F1" w:rsidRDefault="002F5C99" w:rsidP="002F5C99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2F5C99" w:rsidRPr="00C924F1" w:rsidRDefault="002F5C99" w:rsidP="002F5C99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развивающей предметно-пространственной среды.</w:t>
      </w:r>
    </w:p>
    <w:p w:rsid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C924F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Дополнительным разделом</w:t>
      </w:r>
      <w:r w:rsidRPr="00C924F1">
        <w:rPr>
          <w:rFonts w:ascii="Times New Roman" w:hAnsi="Times New Roman" w:cs="Times New Roman"/>
          <w:sz w:val="24"/>
          <w:szCs w:val="28"/>
        </w:rPr>
        <w:t xml:space="preserve"> Программы ДОУ является краткая презентация основной образовательной программы дошкольного образования.</w:t>
      </w:r>
    </w:p>
    <w:p w:rsidR="002F5C99" w:rsidRPr="00C924F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C924F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Pr="00C924F1">
        <w:rPr>
          <w:rFonts w:ascii="Times New Roman" w:hAnsi="Times New Roman" w:cs="Times New Roman"/>
          <w:sz w:val="24"/>
          <w:szCs w:val="28"/>
        </w:rPr>
        <w:t xml:space="preserve"> раскрывает:</w:t>
      </w:r>
    </w:p>
    <w:p w:rsidR="002F5C99" w:rsidRPr="00C924F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2F5C99" w:rsidRPr="00142C64" w:rsidRDefault="002F5C99" w:rsidP="002F5C99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F5C99" w:rsidRDefault="002F5C99" w:rsidP="002F5C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AE3391" w:rsidRDefault="002F5C99" w:rsidP="002F5C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Достижение цели обеспечивает решение следующих задач: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Предоставлять равные возможности для полноценного развития каждого ребенка;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навыки, личностные качества воспитанников;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траекторией. Развивать физические, интеллектуальные, нравственные, эстетические, творческие способности детей, их стремление к саморазвитию;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Для формирования адаптации и мотивации к обучению обеспечивать физическую и психическую готовность детей к общению и обучению в школе;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Осуществлять необходимую квалифицированную коррекцию недостатков в физическом и (или) психическом развитии детей;</w:t>
      </w:r>
    </w:p>
    <w:p w:rsidR="002F5C99" w:rsidRPr="00C924F1" w:rsidRDefault="002F5C99" w:rsidP="002F5C99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F1">
        <w:rPr>
          <w:rFonts w:ascii="Times New Roman" w:hAnsi="Times New Roman" w:cs="Times New Roman"/>
          <w:sz w:val="24"/>
          <w:szCs w:val="24"/>
        </w:rPr>
        <w:t>Оказывать   консультативную   и   психолого-педагогическую поддержку родителям</w:t>
      </w:r>
      <w:r w:rsidRPr="00C924F1">
        <w:rPr>
          <w:rFonts w:ascii="Times New Roman" w:hAnsi="Times New Roman" w:cs="Times New Roman"/>
          <w:sz w:val="20"/>
          <w:szCs w:val="20"/>
        </w:rPr>
        <w:t xml:space="preserve"> </w:t>
      </w:r>
      <w:r w:rsidRPr="00C924F1">
        <w:rPr>
          <w:rFonts w:ascii="Times New Roman" w:hAnsi="Times New Roman" w:cs="Times New Roman"/>
          <w:sz w:val="24"/>
          <w:szCs w:val="24"/>
        </w:rPr>
        <w:t>(законным представителям) для повышения родительской компетентности в вопросах воспитания, обучения и развития детей, а также охраны и укрепления здоровья детей.</w:t>
      </w:r>
    </w:p>
    <w:p w:rsidR="002F5C99" w:rsidRDefault="002F5C99" w:rsidP="002F5C9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Психолого-возрастные и индивидуальные особенности воспитанников 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Воспитанники ДОУ – дети в возрасте от 2 до 7 лет. 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Социально-коммуникативное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Познавательное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её природы, многообразии стран и народов мира.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Речевое развитие </w:t>
      </w:r>
      <w:r w:rsidRPr="00AE3391">
        <w:rPr>
          <w:rFonts w:ascii="Times New Roman" w:hAnsi="Times New Roman" w:cs="Times New Roman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Художественно-эстетическое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Физическое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включает приобретение 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Программой предусмотрено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Виды деятельности в ДОУ для детей дошкольного возраста:   </w:t>
      </w:r>
    </w:p>
    <w:p w:rsidR="002F5C99" w:rsidRPr="00AE3391" w:rsidRDefault="002F5C99" w:rsidP="002F5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Игровая, коммуникативная (общение и взаимодействие со взрослыми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форма активности ребёнка.</w:t>
      </w:r>
    </w:p>
    <w:p w:rsidR="002F5C99" w:rsidRPr="00AE3391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ab/>
        <w:t>Содержание Программы отражает следующие аспекты социальной ситуации развития ребёнка дошкольного возраста:</w:t>
      </w:r>
    </w:p>
    <w:p w:rsidR="002F5C99" w:rsidRPr="00AE3391" w:rsidRDefault="002F5C99" w:rsidP="002F5C99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предметно-пространственная развивающая образовательная среда;</w:t>
      </w:r>
    </w:p>
    <w:p w:rsidR="002F5C99" w:rsidRPr="00AE3391" w:rsidRDefault="002F5C99" w:rsidP="002F5C99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со взрослыми;</w:t>
      </w:r>
    </w:p>
    <w:p w:rsidR="002F5C99" w:rsidRPr="00AE3391" w:rsidRDefault="002F5C99" w:rsidP="002F5C99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 другими детьми;</w:t>
      </w:r>
    </w:p>
    <w:p w:rsidR="002F5C99" w:rsidRPr="00AE3391" w:rsidRDefault="002F5C99" w:rsidP="002F5C99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система отношений ребёнка к миру, другим людям, к себе самому.</w:t>
      </w:r>
    </w:p>
    <w:p w:rsidR="002F5C99" w:rsidRPr="00AE3391" w:rsidRDefault="002F5C99" w:rsidP="002F5C99">
      <w:pPr>
        <w:pStyle w:val="a4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F5C99" w:rsidRPr="00AE3391" w:rsidRDefault="002F5C99" w:rsidP="002F5C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К целевым ориентирам дошкольного образования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относятся следующие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E3391">
        <w:rPr>
          <w:rFonts w:ascii="Times New Roman" w:hAnsi="Times New Roman" w:cs="Times New Roman"/>
          <w:sz w:val="24"/>
          <w:szCs w:val="28"/>
        </w:rPr>
        <w:t>социальные и психологические характеристики личности ребёнка на этапе завершения дошкольного образования: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F5C99" w:rsidRPr="00632B09" w:rsidRDefault="002F5C99" w:rsidP="002F5C99">
      <w:pPr>
        <w:pStyle w:val="a4"/>
        <w:numPr>
          <w:ilvl w:val="1"/>
          <w:numId w:val="1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уважительного отношения и чувства принадлежности к своей семье, малой и большой родине;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основ собственной безопасности и безопасности окружающего мира (в быту, природе, социуме);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2F5C99" w:rsidRPr="00163368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368">
        <w:rPr>
          <w:rFonts w:ascii="Times New Roman" w:hAnsi="Times New Roman" w:cs="Times New Roman"/>
          <w:sz w:val="24"/>
          <w:szCs w:val="28"/>
        </w:rPr>
        <w:t>Содержание образовательной работы обеспечивает развитие первичных представлений: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2F5C99" w:rsidRPr="00AE3391" w:rsidRDefault="002F5C99" w:rsidP="002F5C99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планете Земля как общем доме людей, об особенностях её природы, многообразии культур стран и народов мира.</w:t>
      </w:r>
    </w:p>
    <w:p w:rsid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Часть Программы, формируемая участниками образовательных отношений,</w:t>
      </w:r>
      <w:r>
        <w:rPr>
          <w:rFonts w:ascii="Times New Roman" w:hAnsi="Times New Roman" w:cs="Times New Roman"/>
          <w:b/>
          <w:sz w:val="24"/>
          <w:szCs w:val="28"/>
        </w:rPr>
        <w:t xml:space="preserve"> включает в себя работу по приоритетному направлению </w:t>
      </w:r>
      <w:r w:rsidRPr="006D3685">
        <w:rPr>
          <w:rFonts w:ascii="Times New Roman" w:hAnsi="Times New Roman" w:cs="Times New Roman"/>
          <w:b/>
          <w:sz w:val="24"/>
          <w:szCs w:val="28"/>
        </w:rPr>
        <w:t>деятельности ДОУ; организацию эффективного взаимодействия детей с окружающим миром, формируя у них реальное экономическое мышление; расширению знаний детей по региональному направлению.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Разработанная основная образовательная программа предусматривает включение воспитанников в процесс ознакомления с региональными особенностями Хабаровского края.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Программа «Маленькие дальневосточники</w:t>
      </w:r>
      <w:r w:rsidRPr="00AE3391">
        <w:rPr>
          <w:rFonts w:ascii="Cambria Math" w:hAnsi="Cambria Math" w:cs="Cambria Math"/>
          <w:b/>
          <w:sz w:val="24"/>
          <w:szCs w:val="28"/>
        </w:rPr>
        <w:t>»</w:t>
      </w:r>
      <w:r w:rsidRPr="00AE3391">
        <w:rPr>
          <w:rFonts w:ascii="Times New Roman" w:hAnsi="Times New Roman" w:cs="Times New Roman"/>
          <w:sz w:val="24"/>
          <w:szCs w:val="28"/>
        </w:rPr>
        <w:t>, (Л.А. Кондратьева, Хабаровск</w:t>
      </w:r>
      <w:r w:rsidRPr="00AE3391">
        <w:rPr>
          <w:rFonts w:ascii="Cambria Math" w:hAnsi="Cambria Math" w:cs="Cambria Math"/>
          <w:sz w:val="24"/>
          <w:szCs w:val="28"/>
        </w:rPr>
        <w:t>)</w:t>
      </w:r>
      <w:r w:rsidRPr="00AE3391">
        <w:rPr>
          <w:rFonts w:ascii="Times New Roman" w:hAnsi="Times New Roman" w:cs="Times New Roman"/>
          <w:sz w:val="24"/>
          <w:szCs w:val="28"/>
        </w:rPr>
        <w:t>, отражает основные направления приобщения детей к различным аспектам социальной культуры, включенным в контекст патриотического, нравственного, интернационального, правового воспитания.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3адачи программы:</w:t>
      </w:r>
    </w:p>
    <w:p w:rsidR="002F5C99" w:rsidRPr="00AE3391" w:rsidRDefault="002F5C99" w:rsidP="002F5C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первичных представлений о малой родине;</w:t>
      </w:r>
    </w:p>
    <w:p w:rsidR="002F5C99" w:rsidRPr="00AE3391" w:rsidRDefault="002F5C99" w:rsidP="002F5C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основ экологической культуры с учетом природных особенностей края, расширение представлений  об истории, культуре, географическом положении и этнографии края;</w:t>
      </w:r>
    </w:p>
    <w:p w:rsidR="002F5C99" w:rsidRPr="00AE3391" w:rsidRDefault="002F5C99" w:rsidP="002F5C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интереса, эмоциональной отзывчивости эстетических чувств к искусству народов разных  национальностей, проживающих на территории Хабаровского края, формирование чувств к причастности к творческому наследию дальневосточной культуры.</w:t>
      </w:r>
    </w:p>
    <w:p w:rsidR="002F5C99" w:rsidRDefault="002F5C99" w:rsidP="002F5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3E6C09" w:rsidRDefault="002F5C99" w:rsidP="002F5C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«Обучение плаванию в детском саду» Т.И. Осокиной, Е.А. Тимофеевой, Т.Л. Богиной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2F5C99" w:rsidRDefault="002F5C99" w:rsidP="002F5C99">
      <w:pPr>
        <w:spacing w:after="0" w:line="240" w:lineRule="auto"/>
        <w:jc w:val="both"/>
      </w:pPr>
    </w:p>
    <w:p w:rsidR="002F5C99" w:rsidRPr="006D3685" w:rsidRDefault="002F5C99" w:rsidP="002F5C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ознакомлению детей с региональными особенностями Дальнего Востока, Хабаровского края является формирование у детей представлений о специфических особенностях развития Дальнего Востока, Хабаровского края, а также приобщение детей к социокультурным нормам, традициям семьи, общества и государства, воспитание патриотических чувств.</w:t>
      </w:r>
    </w:p>
    <w:p w:rsidR="002F5C99" w:rsidRPr="006D3685" w:rsidRDefault="002F5C99" w:rsidP="002F5C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99" w:rsidRPr="006D3685" w:rsidRDefault="002F5C99" w:rsidP="002F5C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Основной целью реализации вариативной части Программы по 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2F5C99" w:rsidRPr="006D3685" w:rsidRDefault="002F5C99" w:rsidP="002F5C99">
      <w:pPr>
        <w:spacing w:after="0" w:line="240" w:lineRule="auto"/>
        <w:jc w:val="both"/>
      </w:pPr>
    </w:p>
    <w:p w:rsidR="002F5C99" w:rsidRPr="006D3685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3685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6D3685">
        <w:rPr>
          <w:rFonts w:ascii="Times New Roman" w:hAnsi="Times New Roman" w:cs="Times New Roman"/>
          <w:sz w:val="24"/>
          <w:szCs w:val="28"/>
        </w:rPr>
        <w:t>раскрывает:</w:t>
      </w:r>
    </w:p>
    <w:p w:rsidR="002F5C99" w:rsidRPr="00AE3391" w:rsidRDefault="002F5C99" w:rsidP="002F5C99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характеристику жизнедеятельности детей в группах, включая режим дня, а также особенности традиционных событий, праздников, мероприятий;</w:t>
      </w:r>
    </w:p>
    <w:p w:rsidR="002F5C99" w:rsidRPr="00AE3391" w:rsidRDefault="002F5C99" w:rsidP="002F5C99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работы в основных образовательных областях в разных видах деятельности и культурных практиках;</w:t>
      </w:r>
    </w:p>
    <w:p w:rsidR="002F5C99" w:rsidRPr="00AE3391" w:rsidRDefault="002F5C99" w:rsidP="002F5C99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организации предметно-пространственной развивающей среды;</w:t>
      </w:r>
    </w:p>
    <w:p w:rsidR="002F5C99" w:rsidRPr="00AE3391" w:rsidRDefault="002F5C99" w:rsidP="002F5C99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описание материально-технического обеспечения;</w:t>
      </w:r>
    </w:p>
    <w:p w:rsidR="002F5C99" w:rsidRPr="00AE3391" w:rsidRDefault="002F5C99" w:rsidP="002F5C99">
      <w:pPr>
        <w:pStyle w:val="a4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Система взаимодействия с родителями включает:</w:t>
      </w:r>
    </w:p>
    <w:p w:rsidR="002F5C99" w:rsidRPr="00AE3391" w:rsidRDefault="002F5C99" w:rsidP="002F5C99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с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F5C99" w:rsidRPr="00AE3391" w:rsidRDefault="002F5C99" w:rsidP="002F5C99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родителей с содержанием работы ДОУ, направленное на физическое, психическое и социальное развитие ребёнка;</w:t>
      </w:r>
    </w:p>
    <w:p w:rsidR="002F5C99" w:rsidRPr="00AE3391" w:rsidRDefault="002F5C99" w:rsidP="002F5C99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2F5C99" w:rsidRPr="00AE3391" w:rsidRDefault="002F5C99" w:rsidP="002F5C99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2F5C99" w:rsidRPr="00AE3391" w:rsidRDefault="002F5C99" w:rsidP="002F5C99">
      <w:pPr>
        <w:pStyle w:val="a4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обучение конкретным приёмам и методам воспитания и развития ребёнка в разных видах детской деятельности на семинарах-практикумах, консультациях и открытых мероприятиях.</w:t>
      </w:r>
    </w:p>
    <w:p w:rsidR="002F5C99" w:rsidRPr="00AE3391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5C99" w:rsidRPr="00163368" w:rsidRDefault="002F5C99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68">
        <w:rPr>
          <w:rFonts w:ascii="Times New Roman" w:hAnsi="Times New Roman" w:cs="Times New Roman"/>
          <w:b/>
          <w:sz w:val="24"/>
          <w:szCs w:val="28"/>
        </w:rPr>
        <w:t>Приоритетное направление деятельности МАДОУ№ 48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Цель реализации приоритетного направления - это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необходимость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Задачи программы в рамках реализации приоритетного направления</w:t>
      </w:r>
      <w:r w:rsidRPr="00227A9C">
        <w:rPr>
          <w:rFonts w:ascii="Times New Roman" w:hAnsi="Times New Roman" w:cs="Times New Roman"/>
          <w:sz w:val="24"/>
          <w:szCs w:val="24"/>
        </w:rPr>
        <w:t>:</w:t>
      </w:r>
    </w:p>
    <w:p w:rsidR="002F5C99" w:rsidRPr="00227A9C" w:rsidRDefault="002F5C99" w:rsidP="002F5C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 охране здоровья, закаливанию, развитию движений у детей;</w:t>
      </w:r>
    </w:p>
    <w:p w:rsidR="002F5C99" w:rsidRPr="00227A9C" w:rsidRDefault="002F5C99" w:rsidP="002F5C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воспитательные - обеспечение социального формирования личности ребенка, развитие творческих сил и способностей, потребность в физическом совершенстве; воспитание культурно-гигиенических качеств;</w:t>
      </w:r>
    </w:p>
    <w:p w:rsidR="002F5C99" w:rsidRPr="00227A9C" w:rsidRDefault="002F5C99" w:rsidP="002F5C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lastRenderedPageBreak/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2F5C99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 по приоритетному направлению: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образа жизни реализуется через Программу «Физическая культура – дошкольникам» Л. Д. Глазыриной, В.А. Овсянкина.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2F5C99" w:rsidRPr="00227A9C" w:rsidRDefault="002F5C99" w:rsidP="002F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2F5C99" w:rsidRPr="00F6367F" w:rsidRDefault="002F5C99" w:rsidP="002F5C9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367F">
        <w:rPr>
          <w:rFonts w:ascii="Times New Roman" w:eastAsia="Calibri" w:hAnsi="Times New Roman" w:cs="Times New Roman"/>
          <w:b/>
          <w:sz w:val="24"/>
          <w:szCs w:val="28"/>
        </w:rPr>
        <w:t>Инновационная деятельность МАДОУ № 48</w:t>
      </w: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 xml:space="preserve">Цель реализации инновационного направления в ДОУ </w:t>
      </w:r>
      <w:r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- понимать и ценить окружающий предметный мир (мир вещей как результат труда людей);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признавать авторитетные качества человека-хозяина: бережливость, рациональность, экономность, трудолюбие;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2F5C99" w:rsidRPr="00721D02" w:rsidRDefault="002F5C99" w:rsidP="002F5C99">
      <w:pPr>
        <w:pStyle w:val="a4"/>
        <w:numPr>
          <w:ilvl w:val="0"/>
          <w:numId w:val="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применять полученные умения и навыки в реальных жизненных ситуациях.</w:t>
      </w: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C99" w:rsidRPr="00721D02" w:rsidRDefault="002F5C99" w:rsidP="002F5C9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2F5C99" w:rsidRPr="00721D02" w:rsidRDefault="002F5C99" w:rsidP="002F5C99">
      <w:pPr>
        <w:pStyle w:val="a4"/>
        <w:numPr>
          <w:ilvl w:val="0"/>
          <w:numId w:val="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2F5C99" w:rsidRPr="00721D02" w:rsidRDefault="002F5C99" w:rsidP="002F5C99">
      <w:pPr>
        <w:pStyle w:val="a4"/>
        <w:numPr>
          <w:ilvl w:val="0"/>
          <w:numId w:val="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2F5C99" w:rsidRPr="00721D02" w:rsidRDefault="002F5C99" w:rsidP="002F5C99">
      <w:pPr>
        <w:pStyle w:val="a4"/>
        <w:numPr>
          <w:ilvl w:val="0"/>
          <w:numId w:val="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2F5C99" w:rsidRPr="00F654F3" w:rsidRDefault="002F5C99" w:rsidP="002F5C9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99" w:rsidRDefault="002F5C99" w:rsidP="002F5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4F3">
        <w:rPr>
          <w:rFonts w:ascii="Times New Roman" w:eastAsia="Calibri" w:hAnsi="Times New Roman" w:cs="Times New Roman"/>
          <w:b/>
          <w:sz w:val="28"/>
          <w:szCs w:val="28"/>
        </w:rPr>
        <w:t>Коррекционный раздел Программы</w:t>
      </w:r>
    </w:p>
    <w:p w:rsidR="002F5C99" w:rsidRDefault="002F5C99" w:rsidP="002F5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99" w:rsidRPr="00C279D1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2F5C99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5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2F5C99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C99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2F5C99" w:rsidRPr="00C279D1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C99" w:rsidRPr="000710BD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2F5C99" w:rsidRPr="000710BD" w:rsidRDefault="002F5C99" w:rsidP="002F5C99">
      <w:pPr>
        <w:pStyle w:val="a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2F5C99" w:rsidRPr="000710BD" w:rsidRDefault="002F5C99" w:rsidP="002F5C99">
      <w:pPr>
        <w:pStyle w:val="a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2F5C99" w:rsidRPr="000710BD" w:rsidRDefault="002F5C99" w:rsidP="002F5C99">
      <w:pPr>
        <w:pStyle w:val="a4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2F5C99" w:rsidRPr="000710BD" w:rsidRDefault="002F5C99" w:rsidP="002F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раздел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 разработаны с использованием специальных образовательных программ и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методов, специальных методических пособий и дидактических материалов, проведение подгрупповых и индивидуальных коррекционных занятий, и осуществления квалифицированной коррекции нарушений речевого и психологического развития.</w:t>
      </w:r>
    </w:p>
    <w:p w:rsidR="002F5C99" w:rsidRDefault="002F5C99" w:rsidP="002F5C99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5C99" w:rsidRPr="009B63CD" w:rsidRDefault="002F5C99" w:rsidP="002F5C99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63C6" w:rsidRDefault="002F5C99"/>
    <w:sectPr w:rsidR="004663C6" w:rsidSect="00071F36">
      <w:footerReference w:type="default" r:id="rId6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5214"/>
      <w:docPartObj>
        <w:docPartGallery w:val="Page Numbers (Bottom of Page)"/>
        <w:docPartUnique/>
      </w:docPartObj>
    </w:sdtPr>
    <w:sdtEndPr/>
    <w:sdtContent>
      <w:p w:rsidR="00923AF0" w:rsidRDefault="002F5C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3AF0" w:rsidRDefault="002F5C9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B35"/>
    <w:multiLevelType w:val="hybridMultilevel"/>
    <w:tmpl w:val="423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519"/>
    <w:multiLevelType w:val="hybridMultilevel"/>
    <w:tmpl w:val="13AAB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64BD"/>
    <w:multiLevelType w:val="hybridMultilevel"/>
    <w:tmpl w:val="D012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AD6"/>
    <w:multiLevelType w:val="hybridMultilevel"/>
    <w:tmpl w:val="FBACAE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945BE5"/>
    <w:multiLevelType w:val="hybridMultilevel"/>
    <w:tmpl w:val="314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927436"/>
    <w:multiLevelType w:val="hybridMultilevel"/>
    <w:tmpl w:val="F72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9CE"/>
    <w:multiLevelType w:val="hybridMultilevel"/>
    <w:tmpl w:val="C1EA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A85"/>
    <w:multiLevelType w:val="hybridMultilevel"/>
    <w:tmpl w:val="BC2C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8720B"/>
    <w:multiLevelType w:val="hybridMultilevel"/>
    <w:tmpl w:val="C7B292D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601C"/>
    <w:multiLevelType w:val="hybridMultilevel"/>
    <w:tmpl w:val="DE1A0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9577C"/>
    <w:multiLevelType w:val="hybridMultilevel"/>
    <w:tmpl w:val="DBE4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200E"/>
    <w:multiLevelType w:val="hybridMultilevel"/>
    <w:tmpl w:val="01B003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F4A3713"/>
    <w:multiLevelType w:val="hybridMultilevel"/>
    <w:tmpl w:val="13F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17136"/>
    <w:multiLevelType w:val="hybridMultilevel"/>
    <w:tmpl w:val="0F78A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4363D5"/>
    <w:multiLevelType w:val="hybridMultilevel"/>
    <w:tmpl w:val="6BB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A4B34"/>
    <w:multiLevelType w:val="hybridMultilevel"/>
    <w:tmpl w:val="ABF8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50F8"/>
    <w:multiLevelType w:val="hybridMultilevel"/>
    <w:tmpl w:val="0C32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1"/>
    <w:rsid w:val="002D0FDD"/>
    <w:rsid w:val="002F5C99"/>
    <w:rsid w:val="00A10081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2B8E-DADB-4A6D-8B5C-5FF4B8F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99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2F5C99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C99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styleId="a3">
    <w:name w:val="Hyperlink"/>
    <w:uiPriority w:val="99"/>
    <w:rsid w:val="002F5C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C99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1"/>
    <w:uiPriority w:val="99"/>
    <w:rsid w:val="002F5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2F5C99"/>
  </w:style>
  <w:style w:type="character" w:customStyle="1" w:styleId="1">
    <w:name w:val="Нижний колонтитул Знак1"/>
    <w:basedOn w:val="a0"/>
    <w:link w:val="a5"/>
    <w:uiPriority w:val="99"/>
    <w:rsid w:val="002F5C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4333</Words>
  <Characters>24704</Characters>
  <Application>Microsoft Office Word</Application>
  <DocSecurity>0</DocSecurity>
  <Lines>205</Lines>
  <Paragraphs>57</Paragraphs>
  <ScaleCrop>false</ScaleCrop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2021-05-18T05:14:00Z</dcterms:created>
  <dcterms:modified xsi:type="dcterms:W3CDTF">2021-05-18T05:14:00Z</dcterms:modified>
</cp:coreProperties>
</file>