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46" w:rsidRDefault="00B22E88">
      <w:r w:rsidRPr="00B22E88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88" w:rsidRDefault="00B22E88"/>
    <w:p w:rsidR="00B22E88" w:rsidRDefault="00B22E88"/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1. Общие положения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1.1.     Настоящее Положение разработано в соответствии со статьей 65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Федерального Закона № 273-ФЗ от 29.12.2012г. «Об образовании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Российской Федерации» в редакции от 1 марта 2020года; Порядком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общеобразовательным программам – образовательным программам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дошкольного образования, утвержденного Приказом </w:t>
      </w:r>
      <w:proofErr w:type="spellStart"/>
      <w:r w:rsidRPr="004B78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 России №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1014 от 30 августа 2014 года соответствующими муниципальным правовым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актам и постановлением администрации, Уставом и локальными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нормативными актами дошкольного образовательного учреждения.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1.2.   Данный локальный нормативный акт определяет порядок установления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размера и взимания платы с родителей (законных представителей) за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присмотр и уход за детьми, порядок предоставления льгот и порядок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действий при наличии задолженности по родительской плате, а также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регулирует вопрос расходования родительской платы дошкольным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образовательным учреждением.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1.3.  Действие настоящего Положения распространяются на дошкольное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образовательное учреждение (далее-ДОУ), реализующую образовательную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программу дошкольного образования и осуществляющее образовательную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деятельность в соответствии с ФГОС дошкольного образования.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1.4.  В настоящем Положении понимается комплекс мер по организации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питания и хозяйственно-бытового обслуживания воспитанников детского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сада, по обеспечению соблюдения детьми личной гигиены и режима дня во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время пребывания в дошкольном образовательном учреждении.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2.   Порядок установления размера родительской платы: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2.1. Размер родительской платы в ДОУ устанавливается постановлением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</w:t>
      </w:r>
      <w:proofErr w:type="gramStart"/>
      <w:r w:rsidRPr="004B785D">
        <w:rPr>
          <w:rFonts w:ascii="Times New Roman" w:eastAsia="Calibri" w:hAnsi="Times New Roman" w:cs="Times New Roman"/>
          <w:sz w:val="28"/>
          <w:szCs w:val="28"/>
        </w:rPr>
        <w:t>Хабаровска  на</w:t>
      </w:r>
      <w:proofErr w:type="gramEnd"/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 основании предоставленного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Управлением образования </w:t>
      </w:r>
      <w:proofErr w:type="gramStart"/>
      <w:r w:rsidRPr="004B785D">
        <w:rPr>
          <w:rFonts w:ascii="Times New Roman" w:eastAsia="Calibri" w:hAnsi="Times New Roman" w:cs="Times New Roman"/>
          <w:sz w:val="28"/>
          <w:szCs w:val="28"/>
        </w:rPr>
        <w:t>расчета  размера</w:t>
      </w:r>
      <w:proofErr w:type="gramEnd"/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 родительской платы 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пересматривается в случаях изменения цен на товары и услуги, а также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случаях изменения законодательства, регулирующего вопросы установления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размера родительской платы, но не чаще одного раза в полугодие.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2.2.  Размер родительской платы устанавливается в месяц на одного ребенка </w:t>
      </w:r>
      <w:proofErr w:type="spellStart"/>
      <w:r w:rsidRPr="004B785D">
        <w:rPr>
          <w:rFonts w:ascii="Times New Roman" w:eastAsia="Calibri" w:hAnsi="Times New Roman" w:cs="Times New Roman"/>
          <w:sz w:val="28"/>
          <w:szCs w:val="28"/>
        </w:rPr>
        <w:t>взависимости</w:t>
      </w:r>
      <w:proofErr w:type="spellEnd"/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 от времени пребывания ребенка в ДОУ в соответствии с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методикой расчета нормативов затрат, определяющих размер платы,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взимаемой с родителей (законных представителей), за присмотр и уход за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детьми, осваивающими образовательные программы дошкольного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образования в дошкольном образовательном учреждении.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 Определение размера родительской платы: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3.1.  В перечень затрат, учитываемых при установлении родительской платы,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входит увеличение стоимости материальных запасов, необходимых для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присмотра и ухода за воспитанником (продукты питания, средства личной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гигиены, чистящие и моющие средства, мягкий и хозяйственный инвентарь,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оборудование для прачечной, столовая посуда, оборудование для кухни,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детская игровая мебель и другое оборудование, используемое в деятельности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без организации образовательной деятельности).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3.2.  Размер родительской платы не зависит от количества рабочих дней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разные месяцы.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3.3.  В случае непосещения воспитанником дошкольного образовательного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учреждения производится перерасчет родительской платы.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3.4.  Перерасчет родительской платы производится по окончании текущего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месяца на основании табеля посещаемости детей. Табель посещаемости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подписывается заведующим дошкольным образовательным учреждением 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сдается в бухгалтерию.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3.5. Родительская плата за присмотр и уход за детьми-инвалидами, детьми сиротами и детьми, оставшимися без попечения родителей, а также за детьми с туберкулезной интоксикацией, обучающимися в дошкольном образовательном учреждении, не взимается.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3.6.   Отдельные категории родителей (законных представителей)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воспитанников имеют право на дополнительные льготы по родительской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плате за присмотр и уход за детьми в дошкольном образовательном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учреждении.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3.7. Родители (законные представители) воспитанников, имеющие льготу по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оплате за присмотр и уход за детьми в дошкольном образовательном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учреждении, 1 раз в год (в срок до 1 января) и при поступлении ребенка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ДОУ предоставляют документы, подтверждающие право на льготу.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3.8.  Льготы по родительской плате предоставляются с момента подачи заявления и документов, подтверждающих право на получение льгот.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3.9.    В случае не предоставления документов, подтверждающих право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пользования льготой по оплате за присмотр и уход за детьми в дошкольном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образовательном учреждении, плата за присмотр и уход взимается в полном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объеме.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 Порядок взимания родительской платы: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4.1.      Родительская плата вносится в порядке и сроки, предусмотренные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договором об образовании по образовательным программам дошкольного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образования, заключенным между родителями (законными представителями)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воспитанника и ДОУ, но не позднее 10-го числа текущего месяца, за который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вносится плата.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4.2.     Начисление родительской платы в дошкольном образовательном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учреждении производится бухгалтерией до 7-го числа месяца, следующего за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отчетным, согласно календарному графику работы ДОУ и табелю учета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посещаемости воспитанников за предыдущий месяц.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4.3.  Бухгалтерией выдаются квитанции, в которых указывается общая сумма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родительской платы с учетом дней посещения ребенка в месяц. 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4.4.   Родительская плата вносится родителями (законными представителями)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воспитанника на расчетный счет ДОУ самостоятельно, по квитанции через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банковские учреждения и почтовые отделения в порядке и на условиях,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установленных банковским учреждением и почтовым отделением, в том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числе в части уплаты комиссионного вознаграждения (сбора), в соответствии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с договорами об образовании по образовательным программам дошкольного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образования, заключенным между родителями (законными представителями)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воспитанников и дошкольным образовательным учреждением.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4.5.  Размер родительской платы подлежит уменьшению по следующим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основаниям: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 пропуск по причине болезни, нахождения ребенка на домашнем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режиме (дооперационный, послеоперационный период, после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перенесенного заболевания) - на срок, указанный в справке, выданной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медицинским учреждением;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санаторно-курортное лечение ребенка - на период, указанный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заявлении родителя (законного представителя) воспитанника 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подтвержденный копией путевки;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на период отпуска и временного отсутствия родителя (законного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представителя) воспитанника по уважительной причине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(командировка, дополнительный отпуск, отпуск без сохранения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заработной платы и иное) - на срок, указанный в заявлении родителя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(законного представителя);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 отсутствие ребенка в ДОУ в летний период на основании личного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заявления родителя (законного представителя) воспитанника на срок,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указанный в заявлении родителя (законного представителя);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 на период карантина в дошкольном образовательном учреждении,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проведения ремонтных работ и аварийных работ, приостановления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деятельности детского сада;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отсутствие ребенка в дошкольном образовательном учреждении без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уважительной причины (при отсутствии документов, подтверждающих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причину его отсутствия).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4.6.   За дни, которые ребенок не посещал ДОУ по основаниям, указанным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пункте 4.5. настоящего Положения производится перерасчет платы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представителей), на основании табеля учета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посещаемости детей, за прошедший месяц.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4.7.  Сумма, подлежащая перерасчету, учитывается при определении размера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родительской платы в дошкольном образовательном учреждении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следующего периода.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4.8. При наличии задолженности по родительской плате, образовавшейся по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вине родителей (законных представителей) воспитанника более чем за один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календарный месяц, после письменного уведомления родителей (законных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представителей), в течение десяти рабочих дней, ДОУ имеет право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расторгнуть договор об образовании по образовательным программам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дошкольного образования с родителями (законными представителями)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одностороннем порядке, предусмотренном действующим законодательством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Российской Федерации, предварительно предложив родителям (законным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представителям) вариативные формы получения дошкольного образования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(режим кратковременного пребывания детей, группы кратковременного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пребывания детей) с оплатой в меньшем размере, чем оплата за полный день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пребывания ребенка в детском саду.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4.9.  Задолженность по родительской плате может быть взыскана с родителей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(законных представителей) в судебном порядке.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4.10.   В случае отчисления ребенка из дошкольного образовательного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учреждения внесенная родительская плата подлежит возврату родителям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(законным представителям) на основании их личного заявления в течение 30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календарных дней.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4.11.    Решение спорных вопросов по родительской плате в дошкольном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образовательном учреждении входит в полномочия Управления образования.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 Порядок предоставления льгот по родительской плате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5.1.   Льготы по оплате за присмотр и уход за детьми в ДОУ предоставляются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следующим категориям: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 семьям, имеющим трех и более несовершеннолетних детей - в размере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50% от платы, взимаемой с родителей (законных представителей)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воспитанников;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имеющим детей-инвалидов, детей сирот и детей, оставшихся без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попечения родителей, детей с туберкулезной интоксикацией, а также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усыновленных (удочеренных) детей - в виде освобождения от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родительской платы.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5.2. Для подтверждения права пользования льготами по оплате за присмотр 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уход за детьми в дошкольном образовательном учреждении родители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(законные представители) воспитанников представляют заявление с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приложением следующих документов: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5.2.1.   Родители (законные представители), имеющие трех и более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несовершеннолетних детей: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копию справки о том, что семья состоит на учете как многодетная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органах социальной защиты населения;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копии свидетельств о рождении несовершеннолетних детей;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-копии СНИЛС.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5.2.2.   Родители (законные представители), имеющие детей-инвалидов,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посещающих ДОУ: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копию справки, выданной Федеральным государственным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учреждением </w:t>
      </w:r>
      <w:proofErr w:type="spellStart"/>
      <w:r w:rsidRPr="004B785D">
        <w:rPr>
          <w:rFonts w:ascii="Times New Roman" w:eastAsia="Calibri" w:hAnsi="Times New Roman" w:cs="Times New Roman"/>
          <w:sz w:val="28"/>
          <w:szCs w:val="28"/>
        </w:rPr>
        <w:t>медикосоциальной</w:t>
      </w:r>
      <w:proofErr w:type="spellEnd"/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 экспертизы, об установлении ребенку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категории "ребенок-инвалид".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5.2.3.  Законные представители детей-сирот и детей, оставшихся без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попечения родителей: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копии постановления органа опеки и попечительства о назначении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опекуном;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5.2.4.  Родители усыновленных (удочеренных) детей: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копию свидетельства об усыновлении (удочерении);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копию решения суда об установлении усыновления (удочерения).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5.2.5.  Копии документов должны быть заверены, за исключением случаев,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когда документы представляются с подлинниками соответствующих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5.3.   Льготы по оплате за присмотр и уход за детьми в дошкольном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образовательном учреждении предоставляются с момента подачи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подтверждения права пользования данной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льготой.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6. Расходование родительской платы: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6.1.    Денежные средства в виде родительской платы в полном объёме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учитываются в плане финансово-хозяйственной деятельности ДОУ на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текущий календарный год.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6.2. Денежные средства родительской платы не идут на реализацию основной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образовательной программы дошкольного образования и содержание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недвижимого имущества.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6.3.      Расход поступающих денежных средств родительской платы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осуществляется на оплату организации питания детей и приобретение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материалов хозяйственно-бытового назначения.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6.4.    Учёт денежных средств родительской платы ведётся в дошкольном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образовательном учреждении в соответствии с установленным порядком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ведения бухгалтерского учёта.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     Порядок действий при наличии задолженности по родительской плате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7.1.     Родители (законные представители) воспитанников обязаны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своевременно вносить родительскую плату на лицевой счёт ДОУ,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бухгалтерия ежемесячно по состоянию на 1 и 20 число представляет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заведующему дошкольным образовательным учреждением информацию 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задолженности по родительской плате.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7.2.     Ответственное лицо проводит мероприятия по информированию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 воспитанников об установленных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сроках внесения родительской платы: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устное информирование на родительских собраниях;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при встрече с родителями (законными представителями) за неделю до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даты оплаты;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размещение объявления на официальном сайте детского сада,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информационном стенде в возрастных группах;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использование технологических и современных решений в виде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оповещения через СМС, Интернет-порталы;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- оформление памятки родителям по родительской плате и др.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7.3.   При несвоевременном внесении родительской платы заведующий ДОУ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вправе начать претензионную работу в отношении родителей (законных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представителей) воспитанника дошкольного образовательного учреждения.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7.4.    Претензия о взыскании родительской платы составляется, если это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предусмотрено договором между ДОУ и родителем (законным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представителем) воспитанника. Адресатом претензии должен быть родитель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(законный представитель), заключивший договор (если в качестве адресата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указать второго родителя - досудебный порядок будет не соблюдён).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7.5.  В претензию необходимо внести требование о добровольном погашении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долга; установить период, в течение которого долг должен быть погашен;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учесть время доставки претензии (если она будет направлена почтой). К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претензии прилагается квитанция на оплату. В тексте претензии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перечисляются прилагаемые документы.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7.6.    Претензия подписываться заведующим детским садом, подпись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удостоверяется печатью, регистрируется в порядке, предусмотренном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инструкцией по делопроизводству. Претензия вручается родителю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(законному представителю) воспитанника лично (на экземпляре ДОУ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родитель ставит отметку о получении, личную подпись, расшифровку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подписи) или отправляется по почте с уведомлением о вручении.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7.7.    При наличии задолженности по родительской плате после проведённой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претензионной работы заведующий ДОУ обращается в суд с исковым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заявлением о взыскании задолженности с родителей (законных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представителей) воспитанников дошкольного образовательного учреждения.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Исковое заявление подаётся в суд общей юрисдикции по месту жительства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воспитанника, имеющего задолженность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 xml:space="preserve">по родительской плате. 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7.8.   В суд представляется оригинал искового заявления со всеми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приложениями, копия искового заявления (обязательно) и копия расчёта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исковых требований для родителя (законного представителя) воспитанника,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имеющего задолженность по родительской плате. К исковому заявлению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прилагается копия претензии и уведомление о её получении, квитанция об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уплате госпошлины, документ, подтверждающий полномочия представителя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ДОУ, копия договора между учреждением и родителем (законным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представителем), копии табелей учёта посещаемости детей. Дошкольное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вправе потребовать уплаты процентов на сумму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долга.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7.9.   В случае если родитель (законный представитель) воспитанника не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выполнил решение суда в течение месяца, заведующий проводит процедуру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принудительного взыскания долга. Заведующий детским садом обращается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службу судебных приставов по месту жительства родителя (законного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представителя) с заявлением и исполнительным листом.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7.10.   Общий срок исковой давности по задолженности родительской платы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составляет 3 года. Если долг не будет возвращён, дошкольное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получит решение суда и постановление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пристава. Эти документы подтверждают, что ДОУ приняты все меры для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возврата задолженности. В этом случае задолженность признаётся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нереальной к взысканию, и списывается, т.к. предпринятые действия не дали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результата, и родитель (законный представитель) не погасил долг.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8. Заключительные положения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8.1.   Настоящее Положение о родительской плате является локальным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нормативным актом ДОУ, принимается на Педагогическом совете,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согласовывается с Советом родителей и утверждается (либо вводится в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lastRenderedPageBreak/>
        <w:t>действие) приказом заведующего дошкольным образовательным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учреждением.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8.2.    Все изменения и дополнения, вносимые в настоящее Положение,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оформляются в письменной форме в соответствии действующим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8.3.   Положение принимается на неопределенный срок. Изменения 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дополнения к Положению принимаются в порядке, предусмотренном п.8.1.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настоящего Положения.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8.4.  После принятия Положения (или изменений и дополнений отдельных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пунктов и разделов) в новой редакции предыдущая редакция автоматически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85D">
        <w:rPr>
          <w:rFonts w:ascii="Times New Roman" w:eastAsia="Calibri" w:hAnsi="Times New Roman" w:cs="Times New Roman"/>
          <w:sz w:val="28"/>
          <w:szCs w:val="28"/>
        </w:rPr>
        <w:t>утрачивает силу.</w:t>
      </w: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E88" w:rsidRPr="004B785D" w:rsidRDefault="00B22E88" w:rsidP="00B22E8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E88" w:rsidRPr="004B785D" w:rsidRDefault="00B22E88" w:rsidP="00B22E88">
      <w:pPr>
        <w:rPr>
          <w:rFonts w:ascii="Calibri" w:eastAsia="Calibri" w:hAnsi="Calibri" w:cs="Times New Roman"/>
        </w:rPr>
      </w:pPr>
    </w:p>
    <w:p w:rsidR="00B22E88" w:rsidRPr="004B785D" w:rsidRDefault="00B22E88" w:rsidP="00B22E88">
      <w:pPr>
        <w:rPr>
          <w:rFonts w:ascii="Calibri" w:eastAsia="Calibri" w:hAnsi="Calibri" w:cs="Times New Roman"/>
        </w:rPr>
      </w:pPr>
    </w:p>
    <w:p w:rsidR="00B22E88" w:rsidRDefault="00B22E88">
      <w:bookmarkStart w:id="0" w:name="_GoBack"/>
      <w:bookmarkEnd w:id="0"/>
    </w:p>
    <w:sectPr w:rsidR="00B2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1"/>
    <w:rsid w:val="00570646"/>
    <w:rsid w:val="00A64881"/>
    <w:rsid w:val="00B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1FCB-4B7F-44FB-A9E4-11623B1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2376</Words>
  <Characters>13545</Characters>
  <Application>Microsoft Office Word</Application>
  <DocSecurity>0</DocSecurity>
  <Lines>112</Lines>
  <Paragraphs>31</Paragraphs>
  <ScaleCrop>false</ScaleCrop>
  <Company/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2021-02-24T00:58:00Z</dcterms:created>
  <dcterms:modified xsi:type="dcterms:W3CDTF">2021-02-24T01:00:00Z</dcterms:modified>
</cp:coreProperties>
</file>