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3D" w:rsidRDefault="00F5723D" w:rsidP="00F5723D">
      <w:pPr>
        <w:pStyle w:val="a4"/>
        <w:ind w:left="0" w:firstLine="85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Профессиональный стандарт педагога (ссылки)</w:t>
      </w:r>
    </w:p>
    <w:p w:rsidR="00F5723D" w:rsidRDefault="00F5723D" w:rsidP="00F5723D">
      <w:pPr>
        <w:pStyle w:val="a4"/>
        <w:ind w:left="0" w:firstLine="851"/>
        <w:jc w:val="both"/>
      </w:pPr>
    </w:p>
    <w:p w:rsidR="00F5723D" w:rsidRDefault="00F5723D" w:rsidP="00F5723D">
      <w:pPr>
        <w:pStyle w:val="a4"/>
        <w:ind w:left="0" w:firstLine="851"/>
        <w:jc w:val="both"/>
      </w:pPr>
      <w:r>
        <w:t>-</w:t>
      </w:r>
      <w:r>
        <w:rPr>
          <w:color w:val="FF0000"/>
        </w:rPr>
        <w:t xml:space="preserve"> </w:t>
      </w:r>
      <w:r>
        <w:t>сайт «ПРОФСТАНДАРТПЕДАГОГА.РФ»;</w:t>
      </w:r>
    </w:p>
    <w:p w:rsidR="00F5723D" w:rsidRDefault="00F5723D" w:rsidP="00F5723D">
      <w:pPr>
        <w:pStyle w:val="a4"/>
        <w:ind w:left="0" w:firstLine="851"/>
        <w:jc w:val="both"/>
      </w:pPr>
      <w:r>
        <w:t xml:space="preserve">- реестр профессиональных стандартов на сайте Министерства труда и социальной защиты России: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profstandart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rosmintrud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  <w:r>
        <w:t xml:space="preserve">; </w:t>
      </w:r>
    </w:p>
    <w:p w:rsidR="00F5723D" w:rsidRDefault="00F5723D" w:rsidP="00F5723D">
      <w:pPr>
        <w:pStyle w:val="a4"/>
        <w:ind w:left="0" w:firstLine="851"/>
        <w:jc w:val="both"/>
      </w:pPr>
      <w:r>
        <w:t xml:space="preserve">- проекты актуализированных профессиональных стандартов, опубликованных в 2019 году Министерством просвещения Российской Федерации: </w:t>
      </w:r>
    </w:p>
    <w:p w:rsidR="00F5723D" w:rsidRDefault="00F5723D" w:rsidP="00F5723D">
      <w:pPr>
        <w:pStyle w:val="a4"/>
        <w:numPr>
          <w:ilvl w:val="0"/>
          <w:numId w:val="1"/>
        </w:numPr>
        <w:jc w:val="both"/>
      </w:pPr>
      <w:proofErr w:type="gramStart"/>
      <w:r>
        <w:t>для</w:t>
      </w:r>
      <w:proofErr w:type="gramEnd"/>
      <w:r>
        <w:t xml:space="preserve"> образовательных организаций, реализующих программы дошкольного образования, проекта профессионального стандарта «Педагог дошкольного образования»</w:t>
      </w:r>
    </w:p>
    <w:p w:rsidR="00F5723D" w:rsidRDefault="00F5723D" w:rsidP="00F5723D">
      <w:pPr>
        <w:ind w:left="1560"/>
        <w:jc w:val="both"/>
      </w:pPr>
      <w:hyperlink r:id="rId6" w:history="1">
        <w:r>
          <w:rPr>
            <w:rStyle w:val="a3"/>
          </w:rPr>
          <w:t>http://vsevteme.ru/network/2247/2019/10/22/novosti-ob-yavleniya/professionalnyy-standart-pedagoga-doshkolnogo-obrazovaniya</w:t>
        </w:r>
      </w:hyperlink>
    </w:p>
    <w:p w:rsidR="00F5723D" w:rsidRDefault="00F5723D" w:rsidP="00F5723D">
      <w:pPr>
        <w:pStyle w:val="a4"/>
        <w:numPr>
          <w:ilvl w:val="0"/>
          <w:numId w:val="1"/>
        </w:numPr>
        <w:jc w:val="both"/>
      </w:pPr>
      <w:proofErr w:type="gramStart"/>
      <w:r>
        <w:t>для</w:t>
      </w:r>
      <w:proofErr w:type="gramEnd"/>
      <w:r>
        <w:t xml:space="preserve"> образовательных организаций, реализующих программы начального общего, среднего общего образования, проекта профессионального стандарта «Педагог начального общего, основного общего, среднего общего образования» (ред. от 16.06.2019 г.)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профстандартпедагога.рф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профстандарт</w:t>
        </w:r>
        <w:proofErr w:type="spellEnd"/>
        <w:r>
          <w:rPr>
            <w:rStyle w:val="a3"/>
          </w:rPr>
          <w:t>-педагога/</w:t>
        </w:r>
      </w:hyperlink>
    </w:p>
    <w:p w:rsidR="00F5723D" w:rsidRDefault="00F5723D" w:rsidP="00F5723D">
      <w:pPr>
        <w:pStyle w:val="a4"/>
        <w:ind w:left="0" w:firstLine="851"/>
        <w:jc w:val="both"/>
      </w:pPr>
      <w:r>
        <w:t xml:space="preserve"> - письмо </w:t>
      </w:r>
      <w:proofErr w:type="spellStart"/>
      <w:r>
        <w:t>Минпросвещения</w:t>
      </w:r>
      <w:proofErr w:type="spellEnd"/>
      <w:r>
        <w:t xml:space="preserve"> России от 28 марта 2019 года № ТС-817/08 «О направлении разъяснений»</w:t>
      </w:r>
    </w:p>
    <w:p w:rsidR="00F5723D" w:rsidRDefault="00F5723D" w:rsidP="00F5723D">
      <w:pPr>
        <w:pStyle w:val="a4"/>
        <w:ind w:left="0"/>
        <w:jc w:val="both"/>
      </w:pPr>
      <w:r>
        <w:t xml:space="preserve"> </w:t>
      </w:r>
      <w:hyperlink r:id="rId8" w:history="1">
        <w:r>
          <w:rPr>
            <w:rStyle w:val="a3"/>
          </w:rPr>
          <w:t>https://www.garant.ru/products/ipo/prime/doc/72116792/</w:t>
        </w:r>
      </w:hyperlink>
      <w:r>
        <w:t xml:space="preserve">; </w:t>
      </w:r>
    </w:p>
    <w:p w:rsidR="00F5723D" w:rsidRDefault="00F5723D" w:rsidP="00F5723D">
      <w:pPr>
        <w:pStyle w:val="a4"/>
        <w:ind w:left="0" w:firstLine="851"/>
        <w:jc w:val="both"/>
      </w:pPr>
      <w:r>
        <w:t xml:space="preserve">- приказ Министерства образования и науки Российской Федерации от 26 июля 2017 года № 703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docs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cntd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/>
          </w:rPr>
          <w:t>document</w:t>
        </w:r>
        <w:r>
          <w:rPr>
            <w:rStyle w:val="a3"/>
          </w:rPr>
          <w:t>/456087004</w:t>
        </w:r>
      </w:hyperlink>
      <w:r>
        <w:t xml:space="preserve">); </w:t>
      </w:r>
    </w:p>
    <w:p w:rsidR="00F5723D" w:rsidRDefault="00F5723D" w:rsidP="00F5723D">
      <w:pPr>
        <w:pStyle w:val="a4"/>
        <w:ind w:left="0" w:firstLine="851"/>
        <w:jc w:val="both"/>
      </w:pPr>
      <w:r>
        <w:t>- инструктивные и методические материалы для учителей-участников исследования компетенций:</w:t>
      </w:r>
    </w:p>
    <w:p w:rsidR="00F5723D" w:rsidRDefault="00F5723D" w:rsidP="00F5723D">
      <w:pPr>
        <w:ind w:left="567"/>
        <w:jc w:val="both"/>
      </w:pPr>
      <w:r>
        <w:t xml:space="preserve">2019 год – </w:t>
      </w:r>
      <w:hyperlink r:id="rId10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academy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prosv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/>
          </w:rPr>
          <w:t>teachers</w:t>
        </w:r>
        <w:r>
          <w:rPr>
            <w:rStyle w:val="a3"/>
          </w:rPr>
          <w:t>2019</w:t>
        </w:r>
      </w:hyperlink>
      <w:r>
        <w:t xml:space="preserve">; </w:t>
      </w:r>
    </w:p>
    <w:p w:rsidR="00F5723D" w:rsidRDefault="00F5723D" w:rsidP="00F5723D">
      <w:pPr>
        <w:ind w:left="567"/>
        <w:jc w:val="both"/>
      </w:pPr>
      <w:r>
        <w:t xml:space="preserve">2018 год – </w:t>
      </w:r>
      <w:hyperlink r:id="rId11" w:history="1">
        <w:proofErr w:type="spellStart"/>
        <w:r>
          <w:rPr>
            <w:rStyle w:val="a3"/>
          </w:rPr>
          <w:t>ефом.рф</w:t>
        </w:r>
        <w:proofErr w:type="spellEnd"/>
        <w:r>
          <w:rPr>
            <w:rStyle w:val="a3"/>
          </w:rPr>
          <w:t>/</w:t>
        </w:r>
      </w:hyperlink>
      <w:r>
        <w:t>;</w:t>
      </w:r>
    </w:p>
    <w:p w:rsidR="00F5723D" w:rsidRDefault="00F5723D" w:rsidP="00F5723D">
      <w:pPr>
        <w:ind w:left="567"/>
        <w:jc w:val="both"/>
      </w:pPr>
      <w:r>
        <w:t xml:space="preserve">2017 год – </w:t>
      </w:r>
      <w:hyperlink r:id="rId12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youtube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watch</w:t>
        </w:r>
        <w:r>
          <w:rPr>
            <w:rStyle w:val="a3"/>
          </w:rPr>
          <w:t>?</w:t>
        </w:r>
        <w:r>
          <w:rPr>
            <w:rStyle w:val="a3"/>
            <w:lang w:val="en-US"/>
          </w:rPr>
          <w:t>v</w:t>
        </w:r>
        <w:r>
          <w:rPr>
            <w:rStyle w:val="a3"/>
          </w:rPr>
          <w:t>=</w:t>
        </w:r>
        <w:proofErr w:type="spellStart"/>
        <w:r>
          <w:rPr>
            <w:rStyle w:val="a3"/>
            <w:lang w:val="en-US"/>
          </w:rPr>
          <w:t>PDCq</w:t>
        </w:r>
        <w:proofErr w:type="spellEnd"/>
        <w:r>
          <w:rPr>
            <w:rStyle w:val="a3"/>
          </w:rPr>
          <w:t>25</w:t>
        </w:r>
        <w:proofErr w:type="spellStart"/>
        <w:r>
          <w:rPr>
            <w:rStyle w:val="a3"/>
            <w:lang w:val="en-US"/>
          </w:rPr>
          <w:t>gAhuQ</w:t>
        </w:r>
        <w:proofErr w:type="spellEnd"/>
      </w:hyperlink>
      <w:r>
        <w:t>;</w:t>
      </w:r>
    </w:p>
    <w:p w:rsidR="00F5723D" w:rsidRDefault="00F5723D" w:rsidP="00F5723D">
      <w:pPr>
        <w:ind w:firstLine="851"/>
        <w:jc w:val="both"/>
      </w:pPr>
      <w:r>
        <w:t>- распоряжение Правительства Российской Федерации от 31 декабря 2019 г. 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роста» (</w:t>
      </w:r>
      <w:hyperlink r:id="rId1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docs</w:t>
        </w:r>
        <w:r>
          <w:rPr>
            <w:rStyle w:val="a3"/>
          </w:rPr>
          <w:t>.cntd.ru/</w:t>
        </w:r>
        <w:proofErr w:type="spellStart"/>
        <w:r>
          <w:rPr>
            <w:rStyle w:val="a3"/>
          </w:rPr>
          <w:t>document</w:t>
        </w:r>
        <w:proofErr w:type="spellEnd"/>
        <w:r>
          <w:rPr>
            <w:rStyle w:val="a3"/>
          </w:rPr>
          <w:t>/564112504</w:t>
        </w:r>
      </w:hyperlink>
      <w:r>
        <w:t xml:space="preserve">). </w:t>
      </w:r>
    </w:p>
    <w:p w:rsidR="00F5723D" w:rsidRDefault="00F5723D" w:rsidP="00F5723D">
      <w:pPr>
        <w:spacing w:line="240" w:lineRule="exact"/>
        <w:rPr>
          <w:color w:val="000000"/>
          <w:sz w:val="27"/>
          <w:szCs w:val="27"/>
        </w:rPr>
      </w:pPr>
    </w:p>
    <w:p w:rsidR="00F5723D" w:rsidRDefault="00F5723D" w:rsidP="00F5723D">
      <w:pPr>
        <w:spacing w:line="240" w:lineRule="exact"/>
        <w:rPr>
          <w:color w:val="000000"/>
          <w:sz w:val="27"/>
          <w:szCs w:val="27"/>
        </w:rPr>
      </w:pPr>
    </w:p>
    <w:p w:rsidR="00F5723D" w:rsidRDefault="00F5723D" w:rsidP="00F5723D">
      <w:pPr>
        <w:spacing w:line="240" w:lineRule="exact"/>
        <w:rPr>
          <w:color w:val="000000"/>
          <w:sz w:val="27"/>
          <w:szCs w:val="27"/>
        </w:rPr>
      </w:pPr>
    </w:p>
    <w:p w:rsidR="00E501EF" w:rsidRDefault="00E501EF">
      <w:bookmarkStart w:id="0" w:name="_GoBack"/>
      <w:bookmarkEnd w:id="0"/>
    </w:p>
    <w:sectPr w:rsidR="00E5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666C3"/>
    <w:multiLevelType w:val="hybridMultilevel"/>
    <w:tmpl w:val="26A02DA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40"/>
    <w:rsid w:val="006C0540"/>
    <w:rsid w:val="00E501EF"/>
    <w:rsid w:val="00F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62AB43-3C4A-48B3-916F-6FB2F56C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3D"/>
    <w:pPr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72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16792/" TargetMode="External"/><Relationship Id="rId13" Type="http://schemas.openxmlformats.org/officeDocument/2006/relationships/hyperlink" Target="http://docs.cntd.ru/document/5641125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8;&#1086;&#1092;&#1089;&#1090;&#1072;&#1085;&#1076;&#1072;&#1088;&#1090;&#1087;&#1077;&#1076;&#1072;&#1075;&#1086;&#1075;&#1072;.&#1088;&#1092;/&#1087;&#1088;&#1086;&#1092;&#1089;&#1090;&#1072;&#1085;&#1076;&#1072;&#1088;&#1090;-&#1087;&#1077;&#1076;&#1072;&#1075;&#1086;&#1075;&#1072;/" TargetMode="External"/><Relationship Id="rId12" Type="http://schemas.openxmlformats.org/officeDocument/2006/relationships/hyperlink" Target="https://www.youtube.com/watch?v=PDCq25gAh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vteme.ru/network/2247/2019/10/22/novosti-ob-yavleniya/professionalnyy-standart-pedagoga-doshkolnogo-obrazovaniya" TargetMode="External"/><Relationship Id="rId11" Type="http://schemas.openxmlformats.org/officeDocument/2006/relationships/hyperlink" Target="https://&#1077;&#1092;&#1086;&#1084;.&#1088;&#1092;/" TargetMode="External"/><Relationship Id="rId5" Type="http://schemas.openxmlformats.org/officeDocument/2006/relationships/hyperlink" Target="http://profstandart.rosmintrud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cademy.prosv.ru/teachers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87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2020-06-09T02:50:00Z</dcterms:created>
  <dcterms:modified xsi:type="dcterms:W3CDTF">2020-06-09T02:51:00Z</dcterms:modified>
</cp:coreProperties>
</file>