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62" w:rsidRDefault="005171A4" w:rsidP="0066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A4">
        <w:rPr>
          <w:noProof/>
          <w:lang w:eastAsia="ru-RU"/>
        </w:rPr>
        <w:drawing>
          <wp:inline distT="0" distB="0" distL="0" distR="0">
            <wp:extent cx="8893175" cy="6467764"/>
            <wp:effectExtent l="0" t="0" r="3175" b="9525"/>
            <wp:docPr id="2" name="Рисунок 2" descr="C:\Users\48 сад\Desktop\Локальные акты 21\самообслед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 сад\Desktop\Локальные акты 21\самообслед\00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646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A4" w:rsidRDefault="005171A4" w:rsidP="0066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73D" w:rsidRDefault="0066473D" w:rsidP="0066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АНАЛИТИЧЕСКАЯ ЗАПИСКА О РЕЗУЛЬТАТАХ САМООБСЛЕДОВАНИЯ </w:t>
      </w:r>
    </w:p>
    <w:p w:rsidR="0066473D" w:rsidRPr="007E1939" w:rsidRDefault="0066473D" w:rsidP="007E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№</w:t>
      </w:r>
      <w:r w:rsidR="002E0E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 за 20</w:t>
      </w:r>
      <w:r w:rsidR="00BB457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F3E1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C58C1" w:rsidRPr="000F0257" w:rsidRDefault="00CC58C1" w:rsidP="002E0E3D">
      <w:pPr>
        <w:pStyle w:val="30"/>
        <w:keepNext/>
        <w:keepLines/>
        <w:shd w:val="clear" w:color="auto" w:fill="auto"/>
        <w:tabs>
          <w:tab w:val="left" w:pos="562"/>
        </w:tabs>
        <w:spacing w:before="0" w:after="120" w:line="240" w:lineRule="auto"/>
        <w:ind w:firstLine="0"/>
        <w:jc w:val="center"/>
        <w:outlineLvl w:val="0"/>
        <w:rPr>
          <w:sz w:val="28"/>
        </w:rPr>
      </w:pPr>
      <w:bookmarkStart w:id="0" w:name="_Toc6525901"/>
      <w:bookmarkStart w:id="1" w:name="bookmark2"/>
      <w:bookmarkStart w:id="2" w:name="Справка"/>
      <w:r>
        <w:rPr>
          <w:sz w:val="28"/>
        </w:rPr>
        <w:t>1.</w:t>
      </w:r>
      <w:r w:rsidRPr="000F0257">
        <w:rPr>
          <w:sz w:val="28"/>
        </w:rPr>
        <w:t>Информационная справка</w:t>
      </w:r>
      <w:bookmarkEnd w:id="0"/>
    </w:p>
    <w:p w:rsidR="00CC58C1" w:rsidRPr="00CC58C1" w:rsidRDefault="00CC58C1" w:rsidP="007C16B4">
      <w:pPr>
        <w:pStyle w:val="20"/>
        <w:shd w:val="clear" w:color="auto" w:fill="auto"/>
        <w:spacing w:before="120" w:after="120" w:line="240" w:lineRule="auto"/>
        <w:ind w:firstLine="0"/>
        <w:jc w:val="center"/>
        <w:outlineLvl w:val="1"/>
        <w:rPr>
          <w:b/>
          <w:sz w:val="24"/>
          <w:szCs w:val="24"/>
        </w:rPr>
      </w:pPr>
      <w:bookmarkStart w:id="3" w:name="_Toc6525902"/>
      <w:bookmarkEnd w:id="1"/>
      <w:bookmarkEnd w:id="2"/>
      <w:r w:rsidRPr="00CC58C1">
        <w:rPr>
          <w:b/>
          <w:sz w:val="24"/>
          <w:szCs w:val="24"/>
        </w:rPr>
        <w:t>Характеристика дошкольного учреждения.</w:t>
      </w:r>
      <w:bookmarkEnd w:id="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2"/>
        <w:gridCol w:w="9493"/>
      </w:tblGrid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 xml:space="preserve">Полное наименование учреждения </w:t>
            </w:r>
            <w:r w:rsidRPr="00CC58C1">
              <w:rPr>
                <w:i/>
                <w:sz w:val="24"/>
                <w:szCs w:val="24"/>
              </w:rPr>
              <w:t>(по Уставу)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Муниципальное автономное дошкольное обра</w:t>
            </w:r>
            <w:r w:rsidRPr="00CC58C1">
              <w:rPr>
                <w:sz w:val="24"/>
                <w:szCs w:val="24"/>
              </w:rPr>
              <w:softHyphen/>
              <w:t>зовательное учреждение г. Хабаровска «Детский сад № 48».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>Сокращенное наименование учреждения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rStyle w:val="21"/>
              </w:rPr>
              <w:t>МАДОУ № 48.</w:t>
            </w:r>
            <w:bookmarkStart w:id="4" w:name="_GoBack"/>
            <w:bookmarkEnd w:id="4"/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Тип учреждения и ОПФ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Муниципальное автономное учреждение.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Дошкольная образовательная организация.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>Юридический адрес ДОУ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680025, город Хабаровск, квартал 70-летия Октября, 7.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C58C1">
              <w:rPr>
                <w:rStyle w:val="21"/>
                <w:i/>
              </w:rPr>
              <w:t>Фактический адрес ДОУ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"/>
                <w:b w:val="0"/>
              </w:rPr>
            </w:pPr>
            <w:r w:rsidRPr="00CC58C1">
              <w:rPr>
                <w:rStyle w:val="21"/>
              </w:rPr>
              <w:t>680025, город Хабаровск, квартал 70-летия Октября, 7 (корпус</w:t>
            </w:r>
            <w:r w:rsidR="002E0E3D">
              <w:rPr>
                <w:rStyle w:val="21"/>
              </w:rPr>
              <w:t xml:space="preserve"> 1</w:t>
            </w:r>
            <w:r w:rsidRPr="00CC58C1">
              <w:rPr>
                <w:rStyle w:val="21"/>
              </w:rPr>
              <w:t>).</w:t>
            </w:r>
          </w:p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rStyle w:val="21"/>
              </w:rPr>
              <w:t>680025, город Хабаровск, ул. Октябрьская, 12 (корпус</w:t>
            </w:r>
            <w:r w:rsidR="002E0E3D">
              <w:rPr>
                <w:rStyle w:val="21"/>
              </w:rPr>
              <w:t xml:space="preserve"> 2</w:t>
            </w:r>
            <w:r w:rsidRPr="00CC58C1">
              <w:rPr>
                <w:rStyle w:val="21"/>
              </w:rPr>
              <w:t>).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(4212) 48-16-70, (4212) 48-04-97 (1 корпус); (4212) 48-06-35 (2 корпус)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C58C1">
              <w:rPr>
                <w:sz w:val="24"/>
                <w:szCs w:val="24"/>
                <w:lang w:val="en-US" w:bidi="en-US"/>
              </w:rPr>
              <w:t>mdoy48@mail.ru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  <w:lang w:val="en-US" w:bidi="en-US"/>
              </w:rPr>
            </w:pPr>
            <w:r w:rsidRPr="00CC58C1">
              <w:rPr>
                <w:b/>
                <w:i/>
                <w:sz w:val="24"/>
                <w:szCs w:val="24"/>
              </w:rPr>
              <w:t>Cайт ДОУ</w:t>
            </w:r>
          </w:p>
        </w:tc>
        <w:tc>
          <w:tcPr>
            <w:tcW w:w="9497" w:type="dxa"/>
          </w:tcPr>
          <w:p w:rsidR="00CC58C1" w:rsidRPr="00CC58C1" w:rsidRDefault="00AD2A0E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CC58C1" w:rsidRPr="00CC58C1">
                <w:rPr>
                  <w:rStyle w:val="a5"/>
                  <w:sz w:val="24"/>
                  <w:szCs w:val="24"/>
                </w:rPr>
                <w:t>http://madou-48.ru</w:t>
              </w:r>
            </w:hyperlink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Учредитель</w:t>
            </w:r>
          </w:p>
        </w:tc>
        <w:tc>
          <w:tcPr>
            <w:tcW w:w="9497" w:type="dxa"/>
          </w:tcPr>
          <w:p w:rsidR="00CC58C1" w:rsidRPr="00CC58C1" w:rsidRDefault="002E0E3D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C58C1" w:rsidRPr="00CC58C1">
              <w:rPr>
                <w:sz w:val="24"/>
                <w:szCs w:val="24"/>
              </w:rPr>
              <w:t>ородской округ «город Хабаровск»</w:t>
            </w:r>
          </w:p>
        </w:tc>
      </w:tr>
      <w:tr w:rsidR="00CC58C1" w:rsidRPr="00CC58C1" w:rsidTr="007E1939">
        <w:tc>
          <w:tcPr>
            <w:tcW w:w="4503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C58C1">
              <w:rPr>
                <w:b/>
                <w:i/>
                <w:sz w:val="24"/>
                <w:szCs w:val="24"/>
              </w:rPr>
              <w:t>Место нахождения Учредителя</w:t>
            </w:r>
          </w:p>
        </w:tc>
        <w:tc>
          <w:tcPr>
            <w:tcW w:w="9497" w:type="dxa"/>
          </w:tcPr>
          <w:p w:rsidR="00CC58C1" w:rsidRPr="00CC58C1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C58C1">
              <w:rPr>
                <w:sz w:val="24"/>
                <w:szCs w:val="24"/>
              </w:rPr>
              <w:t>680021, Российская Федерация, город Хабаровск, ул. Владивостокская, д.57</w:t>
            </w:r>
          </w:p>
        </w:tc>
      </w:tr>
    </w:tbl>
    <w:p w:rsidR="00CC58C1" w:rsidRPr="00305C8A" w:rsidRDefault="00CC58C1" w:rsidP="00CC58C1">
      <w:pPr>
        <w:pStyle w:val="20"/>
        <w:shd w:val="clear" w:color="auto" w:fill="auto"/>
        <w:tabs>
          <w:tab w:val="left" w:pos="490"/>
        </w:tabs>
        <w:spacing w:line="240" w:lineRule="auto"/>
        <w:ind w:firstLine="709"/>
        <w:jc w:val="both"/>
      </w:pP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Муниципальное автономное дошкольное образовательное учреждение г. Хабаровска «Детский сад № 48» функционирует на основе Устава, зарегистрированного 02.10.2017 г. года и ли</w:t>
      </w:r>
      <w:r w:rsidRPr="00CC58C1">
        <w:rPr>
          <w:sz w:val="28"/>
          <w:szCs w:val="28"/>
        </w:rPr>
        <w:softHyphen/>
        <w:t>цензии №  1729 серия 27Л01 № 0000823 от 14.01.2015 года. Лицензией предусмотрена реализация  общеобразовательных программ по видам образования, по уровням образования, по подвидам дополнительного образования.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 xml:space="preserve">Детский сад № 48 был сдан в эксплуатацию 19.12.1990 г. и был ведомственным, находился в ведомстве Мостоотряда – 50 треста: «Мостострой – 8». Актом приема – передачи от 18.10.1994 г. комитета по управлению муниципальным имуществом города Хабаровска, распоряжением главы администрации № 576 от 14.10.1994 г. детский сад № 48 был передан в оперативное управление движимым и недвижимым имуществом в отдел образования краснофлотского района города Хабаровска. Полномочия учредители от имени городского округа «город Хабаровск» осуществляется управлением образования администрации города Хабаровск, уполномоченного осуществлять функции контроля и регулирования деятельности Учредителя, исходя из цели его создания, расположенного по адресу: ул. Владивостокская, д.57, город Хабаровск, 680021, тел.: </w:t>
      </w:r>
      <w:r w:rsidR="002E0E3D">
        <w:rPr>
          <w:sz w:val="28"/>
          <w:szCs w:val="28"/>
        </w:rPr>
        <w:t xml:space="preserve"> ( 4212) </w:t>
      </w:r>
      <w:r w:rsidRPr="00CC58C1">
        <w:rPr>
          <w:sz w:val="28"/>
          <w:szCs w:val="28"/>
        </w:rPr>
        <w:t>32-89-07.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 xml:space="preserve">На основании постановления администрации города Хабаровска от 31.05.2017 г. № 1737 «О реорганизации муниципального автономного дошкольного образовательного учреждения детского сада № 48 путем присоединения к нему муниципального бюджетного дошкольного образовательного учреждения детского сада № 16» детский сад № </w:t>
      </w:r>
      <w:r w:rsidRPr="00CC58C1">
        <w:rPr>
          <w:sz w:val="28"/>
          <w:szCs w:val="28"/>
        </w:rPr>
        <w:lastRenderedPageBreak/>
        <w:t>48 стал правопреемником всех прав и обязанностей детского сада № 16. С этого времени детский сад № 48 стал состоять из 2-х корпусов.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МАДОУ № 48 обеспечивает разностороннее развитие детей в возрасте от 2 до 8 лет с учетом их возрастных индивидуальных особенностей по основным направлениям: физическому развитию, социально-коммуникативному развитию, речевому развитию, художественно-эстетическому развитию, познавательно-исследовательской деятельности.</w:t>
      </w:r>
    </w:p>
    <w:p w:rsidR="0066473D" w:rsidRDefault="00CC58C1" w:rsidP="0066473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6473D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г. Хабаровска «Детский сад № 48» работает по графику пятидневной рабочей недели с 7</w:t>
      </w:r>
      <w:r w:rsidR="0066473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66473D">
        <w:rPr>
          <w:rFonts w:ascii="Times New Roman" w:eastAsia="Calibri" w:hAnsi="Times New Roman" w:cs="Times New Roman"/>
          <w:sz w:val="28"/>
          <w:szCs w:val="28"/>
        </w:rPr>
        <w:t xml:space="preserve"> часов до 19</w:t>
      </w:r>
      <w:r w:rsidR="0066473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66473D">
        <w:rPr>
          <w:rFonts w:ascii="Times New Roman" w:eastAsia="Calibri" w:hAnsi="Times New Roman" w:cs="Times New Roman"/>
          <w:sz w:val="28"/>
          <w:szCs w:val="28"/>
        </w:rPr>
        <w:t xml:space="preserve"> часов. Выходные дни – суббота, воскресенье. </w:t>
      </w:r>
    </w:p>
    <w:p w:rsidR="00CC58C1" w:rsidRPr="00326637" w:rsidRDefault="00CC58C1" w:rsidP="00CC58C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3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48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6637">
        <w:rPr>
          <w:rFonts w:ascii="Times New Roman" w:hAnsi="Times New Roman" w:cs="Times New Roman"/>
          <w:b/>
          <w:sz w:val="28"/>
          <w:szCs w:val="28"/>
        </w:rPr>
        <w:t xml:space="preserve"> корпус). </w:t>
      </w:r>
    </w:p>
    <w:p w:rsidR="0066473D" w:rsidRDefault="0066473D" w:rsidP="0066473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от 2 лет до 3 лет – </w:t>
      </w:r>
      <w:r w:rsidR="00BB4577">
        <w:rPr>
          <w:rFonts w:ascii="Times New Roman" w:eastAsia="Calibri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групп</w:t>
      </w:r>
      <w:r w:rsidR="004C3D7D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</w:p>
    <w:p w:rsidR="0066473D" w:rsidRDefault="0066473D" w:rsidP="0066473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от 3 лет до 7 лет – </w:t>
      </w:r>
      <w:r w:rsidR="00BB4577">
        <w:rPr>
          <w:rFonts w:ascii="Times New Roman" w:eastAsia="Calibri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групп</w:t>
      </w:r>
    </w:p>
    <w:p w:rsidR="0066473D" w:rsidRDefault="0066473D" w:rsidP="0066473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Наполняемость по группам в соответствии с возрастом составляет:</w:t>
      </w:r>
    </w:p>
    <w:p w:rsidR="0066473D" w:rsidRDefault="0066473D" w:rsidP="0066473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ясли – </w:t>
      </w:r>
      <w:r w:rsidR="004F70BE">
        <w:rPr>
          <w:rFonts w:ascii="Times New Roman" w:eastAsia="Calibri" w:hAnsi="Times New Roman" w:cs="Times New Roman"/>
          <w:sz w:val="28"/>
          <w:szCs w:val="28"/>
        </w:rPr>
        <w:t>3</w:t>
      </w:r>
      <w:r w:rsidR="00BB457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</w:p>
    <w:p w:rsidR="0066473D" w:rsidRDefault="0066473D" w:rsidP="0066473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сад- 2</w:t>
      </w:r>
      <w:r w:rsidR="00A61938">
        <w:rPr>
          <w:rFonts w:ascii="Times New Roman" w:eastAsia="Calibri" w:hAnsi="Times New Roman" w:cs="Times New Roman"/>
          <w:sz w:val="28"/>
          <w:szCs w:val="28"/>
        </w:rPr>
        <w:t>4</w:t>
      </w:r>
      <w:r w:rsidR="00BB457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</w:p>
    <w:p w:rsidR="0066473D" w:rsidRDefault="004F70BE" w:rsidP="0066473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2</w:t>
      </w:r>
      <w:r w:rsidR="00A61938">
        <w:rPr>
          <w:rFonts w:ascii="Times New Roman" w:eastAsia="Calibri" w:hAnsi="Times New Roman" w:cs="Times New Roman"/>
          <w:sz w:val="28"/>
          <w:szCs w:val="28"/>
        </w:rPr>
        <w:t>7</w:t>
      </w:r>
      <w:r w:rsidR="00BB4577">
        <w:rPr>
          <w:rFonts w:ascii="Times New Roman" w:eastAsia="Calibri" w:hAnsi="Times New Roman" w:cs="Times New Roman"/>
          <w:sz w:val="28"/>
          <w:szCs w:val="28"/>
        </w:rPr>
        <w:t>0</w:t>
      </w:r>
      <w:r w:rsidR="0066473D">
        <w:rPr>
          <w:rFonts w:ascii="Times New Roman" w:eastAsia="Calibri" w:hAnsi="Times New Roman" w:cs="Times New Roman"/>
          <w:sz w:val="28"/>
          <w:szCs w:val="28"/>
        </w:rPr>
        <w:t xml:space="preserve"> воспитанников.        </w:t>
      </w:r>
    </w:p>
    <w:p w:rsidR="0066473D" w:rsidRPr="00326637" w:rsidRDefault="0066473D" w:rsidP="0066473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3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 48 (2 корпус). </w:t>
      </w:r>
    </w:p>
    <w:p w:rsidR="0066473D" w:rsidRDefault="0066473D" w:rsidP="0066473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функционирования: 01.03.2009 г.</w:t>
      </w:r>
    </w:p>
    <w:p w:rsidR="0066473D" w:rsidRDefault="0066473D" w:rsidP="0066473D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(факс): 48-06-35</w:t>
      </w:r>
    </w:p>
    <w:p w:rsidR="0066473D" w:rsidRDefault="0066473D" w:rsidP="0066473D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680025 г. Хабаровск, ул. Октябрьская,12</w:t>
      </w:r>
    </w:p>
    <w:p w:rsidR="0066473D" w:rsidRDefault="0066473D" w:rsidP="0066473D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ДОУ: с 07.00 час. –до19.00 час.; 5-дневная рабочая неделя, выходные: суббота, воскресенье.</w:t>
      </w:r>
    </w:p>
    <w:p w:rsidR="0066473D" w:rsidRDefault="0066473D" w:rsidP="0066473D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характеристика групп: всего 5 групп. Из них1 группа общеразвивающей направленности для детей раннего возраста от 2-х до 3 лет и 4 группы общеразвивающей направленности для детей дошкольного возраста от 3-х до 7 лет.</w:t>
      </w:r>
    </w:p>
    <w:p w:rsidR="004F70BE" w:rsidRDefault="004F70BE" w:rsidP="004F70B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от 2 лет до 3 лет – 1 групп</w:t>
      </w:r>
      <w:r w:rsidR="004C3D7D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</w:p>
    <w:p w:rsidR="004F70BE" w:rsidRDefault="004F70BE" w:rsidP="004F70B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от 3 лет до 7 лет – 4 групп</w:t>
      </w:r>
      <w:r w:rsidR="00BB4577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</w:p>
    <w:p w:rsidR="004F70BE" w:rsidRDefault="004F70BE" w:rsidP="004F70B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Наполняемость по группам в соответствии с возрастом составляет:</w:t>
      </w:r>
    </w:p>
    <w:p w:rsidR="004F70BE" w:rsidRDefault="004F70BE" w:rsidP="004F70B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ясли – 2</w:t>
      </w:r>
      <w:r w:rsidR="00BB457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</w:p>
    <w:p w:rsidR="004F70BE" w:rsidRDefault="004F70BE" w:rsidP="004F70B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сад- 1</w:t>
      </w:r>
      <w:r w:rsidR="00BB4577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</w:p>
    <w:p w:rsidR="004F70BE" w:rsidRDefault="004F70BE" w:rsidP="004F70B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A61938">
        <w:rPr>
          <w:rFonts w:ascii="Times New Roman" w:eastAsia="Calibri" w:hAnsi="Times New Roman" w:cs="Times New Roman"/>
          <w:sz w:val="28"/>
          <w:szCs w:val="28"/>
        </w:rPr>
        <w:t>1</w:t>
      </w:r>
      <w:r w:rsidR="00BB4577">
        <w:rPr>
          <w:rFonts w:ascii="Times New Roman" w:eastAsia="Calibri" w:hAnsi="Times New Roman" w:cs="Times New Roman"/>
          <w:sz w:val="28"/>
          <w:szCs w:val="28"/>
        </w:rPr>
        <w:t>4</w:t>
      </w:r>
      <w:r w:rsidR="00A6193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воспитанников.        </w:t>
      </w:r>
    </w:p>
    <w:p w:rsidR="004F70BE" w:rsidRDefault="004F70BE" w:rsidP="0066473D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</w:p>
    <w:p w:rsidR="00BB4577" w:rsidRDefault="00BB4577" w:rsidP="0066473D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</w:p>
    <w:p w:rsidR="00FB02B7" w:rsidRPr="00351E12" w:rsidRDefault="00FB02B7" w:rsidP="0066473D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Аналитическая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самообследования ДОУ являются обеспечение доступности и открытости информации о деятельности ДОУ, подготовка отчета о результатах самообследования.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Анализ показателей деятельности свидетельствует о результативности ДОУ в предоставлении образовательных услуг.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Результаты анализа показателей деятельности.</w:t>
      </w:r>
    </w:p>
    <w:p w:rsidR="0066473D" w:rsidRPr="007F3E17" w:rsidRDefault="0066473D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17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(ООП ДО) ДОУ реализуется в полном объеме.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художественной литературы, продуктивной, музыкально-художественной, трудовой)» соответствует предъявляемым требованиям.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осуществляется через описание специфически детских видов деятельности. Педагоги интегрируют различные виды детской деятельности в рамках одной образовательной ситуации (темы недели, проекта).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при организации воспитательно-образовательного процесса, учитывают психофизические особенности детей своего возраста и в соответствии с этим подбирают методические пособия и игровые материалы.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Педагоги ДОУ используют в своей работе современные инновационные методики и технологии, такие как: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В области физического развития – геокешинг, черлидинг, игровой стрейчинг, динамические часы, су-джок, гимнастика пробуждения после сна, система мер закаливания, дорожки здоровья.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В области художественно – эстетического развития – нетрадиционные техники рисования (рисование пальчиками/ладошками/мятой бумагой/песком/солью/ватными дисками и палочками и т.д.; пластилинография; кляксография; использование техники «набрызг», фроттаж); музыкально - театрализованная деятельность; мастер-</w:t>
      </w:r>
      <w:r w:rsidRPr="00DE6207">
        <w:rPr>
          <w:sz w:val="28"/>
          <w:szCs w:val="28"/>
        </w:rPr>
        <w:lastRenderedPageBreak/>
        <w:t>классы для детей по бумагопластике; мастер – классы для педагогов по изодеятельности и использованию нетрадиционных техник и т.д.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В области социально – коммуникативного развития – технология «Сказочные лабиринты игры» В.В Воскобовича, проведение социальных акций с привлечением к участию родителей и воспитанников («Береги природу», «Красота поселка» и т.д.).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В области речевого развития – технологии проблемного обучения; артикуляционная и дыхательная гимнастики; технология «скрайбинг» (визуализация сложного содержания простым способом, во время которого происходит зарисовка образов и т.д.); мнемотехника (например, в форме коллажа).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В области познавательного развития – технология ТРИЗ; технологии проектной деятельности, личностно-ориентированные технологии, технология исследовательской деятельности.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 xml:space="preserve">             А также передовой опыт своих коллег, современное оборудование.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Для того чтобы обеспечить всестороннее развитие каждого ребёнка, способство</w:t>
      </w:r>
      <w:r w:rsidRPr="00DE6207">
        <w:rPr>
          <w:sz w:val="28"/>
          <w:szCs w:val="28"/>
        </w:rPr>
        <w:softHyphen/>
        <w:t>вать воспитанию их активной жизненной позиции, помимо основной образовательной программы, нами реализуются проекты как краткосрочные, так и долгосрочные, в реа</w:t>
      </w:r>
      <w:r w:rsidRPr="00DE6207">
        <w:rPr>
          <w:sz w:val="28"/>
          <w:szCs w:val="28"/>
        </w:rPr>
        <w:softHyphen/>
        <w:t xml:space="preserve">лизации которых вовлечены и воспитанники, и законные представители. </w:t>
      </w:r>
    </w:p>
    <w:p w:rsidR="00DE6207" w:rsidRDefault="00DE6207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473D" w:rsidRPr="007F3E17" w:rsidRDefault="0066473D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E17">
        <w:rPr>
          <w:rFonts w:ascii="Times New Roman" w:hAnsi="Times New Roman" w:cs="Times New Roman"/>
          <w:b/>
          <w:sz w:val="28"/>
          <w:szCs w:val="28"/>
        </w:rPr>
        <w:t>Система управления ДОУ</w:t>
      </w:r>
    </w:p>
    <w:p w:rsidR="00DE6207" w:rsidRDefault="00DE6207" w:rsidP="00DE6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с главой 3 Федерального закона РФ «Об автономных учреждениях» от 03.11.2006 г. №174-ФЗ, Федеральным законом РФ «Об образовании в Российской Федерации» от 29.12.2012 г. №273-ФЗ с учётом особенностей, установленных Уставом ДОУ.</w:t>
      </w:r>
    </w:p>
    <w:p w:rsidR="00DE6207" w:rsidRDefault="00DE6207" w:rsidP="00DE6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Коллегиальными органами управления ДОУ являются: общее собрание работников, Наблюдательный совет, педагогический совет и Попечительский совет.</w:t>
      </w:r>
    </w:p>
    <w:p w:rsidR="00DE6207" w:rsidRDefault="00DE6207" w:rsidP="00DE6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выборов, деятельности органов самоуправления определяются Уставом МАДОУ и регламентируются локальными актами.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ДОУ осуществляет заведующий Байдина Елена Анатольевна, образование высшее педагогическое, </w:t>
      </w:r>
      <w:r w:rsidR="00DE620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, в данной должности –</w:t>
      </w:r>
      <w:r w:rsidR="00BB457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на должность и освобождается от должности Учредителем. 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7E1939" w:rsidRDefault="007E1939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3D" w:rsidRPr="00DE6207" w:rsidRDefault="0066473D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07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дошкольного учреждения.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Лицензия на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№ 1729, серия 27Л01 № 0000823 от 14.01.2015 года, выданная Министерством образования и науки Хабаровского края, сроком – бессрочно.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утвержден приказом управления образования от </w:t>
      </w:r>
      <w:r w:rsidR="007F3E17">
        <w:rPr>
          <w:rFonts w:ascii="Times New Roman" w:hAnsi="Times New Roman" w:cs="Times New Roman"/>
          <w:sz w:val="28"/>
          <w:szCs w:val="28"/>
        </w:rPr>
        <w:t xml:space="preserve">20.06.2017 г. №7 </w:t>
      </w:r>
    </w:p>
    <w:p w:rsidR="00DE6207" w:rsidRPr="00DE6207" w:rsidRDefault="002E0E3D" w:rsidP="002E0E3D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             </w:t>
      </w:r>
      <w:r w:rsidR="00DE6207" w:rsidRPr="00DE6207">
        <w:rPr>
          <w:sz w:val="28"/>
          <w:szCs w:val="28"/>
        </w:rPr>
        <w:t>Управление в 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контроль-оценочная, регулятивно-организационная.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Развиваются демократия и самоуправление через делегирование полномочий, что в большей в мере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субъектов образовательного процесса: детей, родителей и педагогов, а также на стимулирование деятельности сотрудников, экономию ресурсов и времени. Создана атмосфера, в которой приоритет отдается гуманным отношениям, доверию, возможностям личностного роста.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Все это позволяет успешнее прогнозировать и обеспечивать личностный рост взрослых и детей и проектировать дальнейшие перспективы развития ДОУ.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В ДОУ практикуется: материальная и моральная поддержка инициативы работников, на основе реализации стимулирующей функции оплаты труда.</w:t>
      </w:r>
    </w:p>
    <w:p w:rsidR="00DE6207" w:rsidRPr="00DE6207" w:rsidRDefault="00DE6207" w:rsidP="00DE620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E6207">
        <w:rPr>
          <w:sz w:val="28"/>
          <w:szCs w:val="28"/>
        </w:rPr>
        <w:t>Однако</w:t>
      </w:r>
      <w:r w:rsidR="002E0E3D">
        <w:rPr>
          <w:sz w:val="28"/>
          <w:szCs w:val="28"/>
        </w:rPr>
        <w:t>,</w:t>
      </w:r>
      <w:r w:rsidRPr="00DE6207">
        <w:rPr>
          <w:sz w:val="28"/>
          <w:szCs w:val="28"/>
        </w:rPr>
        <w:t xml:space="preserve"> отмечается недостаточная готовность и компетентность родителей в управление каче</w:t>
      </w:r>
      <w:r w:rsidRPr="00DE6207">
        <w:rPr>
          <w:sz w:val="28"/>
          <w:szCs w:val="28"/>
        </w:rPr>
        <w:softHyphen/>
        <w:t>ством образования детей. В связи с чем, важно организовать открытый диалог по обсуждения существующих проблем с целью укрепления доверия между организацией и общественностью и получения взаи</w:t>
      </w:r>
      <w:r w:rsidRPr="00DE6207">
        <w:rPr>
          <w:sz w:val="28"/>
          <w:szCs w:val="28"/>
        </w:rPr>
        <w:softHyphen/>
        <w:t>мовыгодного результата.</w:t>
      </w:r>
    </w:p>
    <w:p w:rsidR="00CC58C1" w:rsidRDefault="00CC58C1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1" w:rsidRDefault="00CC58C1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39" w:rsidRDefault="007E1939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39" w:rsidRDefault="007E1939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39" w:rsidRDefault="007E1939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39" w:rsidRDefault="007E1939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39" w:rsidRDefault="007E1939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39" w:rsidRDefault="007E1939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1" w:rsidRDefault="00CC58C1" w:rsidP="00405D7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3" w:rsidRPr="007C16B4" w:rsidRDefault="00405D73" w:rsidP="007C16B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управления:</w: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F27DE" wp14:editId="51793734">
                <wp:simplePos x="0" y="0"/>
                <wp:positionH relativeFrom="column">
                  <wp:posOffset>6957060</wp:posOffset>
                </wp:positionH>
                <wp:positionV relativeFrom="paragraph">
                  <wp:posOffset>26670</wp:posOffset>
                </wp:positionV>
                <wp:extent cx="2924175" cy="466725"/>
                <wp:effectExtent l="57150" t="38100" r="85725" b="104775"/>
                <wp:wrapNone/>
                <wp:docPr id="88" name="Лента лицом ввер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466725"/>
                        </a:xfrm>
                        <a:prstGeom prst="ribbon2">
                          <a:avLst>
                            <a:gd name="adj1" fmla="val 16667"/>
                            <a:gd name="adj2" fmla="val 7057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94588B" w:rsidRDefault="00BB4577" w:rsidP="00405D73">
                            <w:pPr>
                              <w:jc w:val="center"/>
                              <w:rPr>
                                <w:b/>
                                <w:caps/>
                                <w:color w:val="5B9BD5" w:themeColor="accent1"/>
                              </w:rPr>
                            </w:pPr>
                            <w:r w:rsidRPr="009458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F27D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88" o:spid="_x0000_s1026" type="#_x0000_t54" style="position:absolute;left:0;text-align:left;margin-left:547.8pt;margin-top:2.1pt;width:230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" adj="3177,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94588B" w:rsidRDefault="00BB4577" w:rsidP="00405D73">
                      <w:pPr>
                        <w:jc w:val="center"/>
                        <w:rPr>
                          <w:b/>
                          <w:caps/>
                          <w:color w:val="5B9BD5" w:themeColor="accent1"/>
                        </w:rPr>
                      </w:pPr>
                      <w:r w:rsidRPr="0094588B">
                        <w:rPr>
                          <w:rFonts w:ascii="Times New Roman" w:hAnsi="Times New Roman" w:cs="Times New Roman"/>
                          <w:b/>
                          <w:caps/>
                          <w:color w:val="5B9BD5" w:themeColor="accent1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B1A3" wp14:editId="03769BB3">
                <wp:simplePos x="0" y="0"/>
                <wp:positionH relativeFrom="column">
                  <wp:posOffset>59055</wp:posOffset>
                </wp:positionH>
                <wp:positionV relativeFrom="paragraph">
                  <wp:posOffset>45720</wp:posOffset>
                </wp:positionV>
                <wp:extent cx="6296025" cy="373380"/>
                <wp:effectExtent l="57150" t="38100" r="66675" b="102870"/>
                <wp:wrapNone/>
                <wp:docPr id="104" name="Лента лицом ввер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373380"/>
                        </a:xfrm>
                        <a:prstGeom prst="ribbon2">
                          <a:avLst>
                            <a:gd name="adj1" fmla="val 16667"/>
                            <a:gd name="adj2" fmla="val 7177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94588B" w:rsidRDefault="00BB4577" w:rsidP="00405D73">
                            <w:pPr>
                              <w:jc w:val="center"/>
                              <w:rPr>
                                <w:b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9458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B1A3" id="Лента лицом вверх 104" o:spid="_x0000_s1027" type="#_x0000_t54" style="position:absolute;left:0;text-align:left;margin-left:4.65pt;margin-top:3.6pt;width:495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" adj="3048,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94588B" w:rsidRDefault="00BB4577" w:rsidP="00405D73">
                      <w:pPr>
                        <w:jc w:val="center"/>
                        <w:rPr>
                          <w:b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  <w:r w:rsidRPr="0094588B">
                        <w:rPr>
                          <w:rFonts w:ascii="Times New Roman" w:hAnsi="Times New Roman" w:cs="Times New Roman"/>
                          <w:b/>
                          <w:caps/>
                          <w:color w:val="5B9BD5" w:themeColor="accent1"/>
                          <w:sz w:val="28"/>
                          <w:szCs w:val="28"/>
                        </w:rPr>
                        <w:t>Самоуправление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FE190" wp14:editId="45BD52B7">
                <wp:simplePos x="0" y="0"/>
                <wp:positionH relativeFrom="column">
                  <wp:posOffset>-350520</wp:posOffset>
                </wp:positionH>
                <wp:positionV relativeFrom="paragraph">
                  <wp:posOffset>192405</wp:posOffset>
                </wp:positionV>
                <wp:extent cx="1828800" cy="533400"/>
                <wp:effectExtent l="9525" t="11430" r="9525" b="255270"/>
                <wp:wrapNone/>
                <wp:docPr id="98" name="Скругленная прямоугольная выноск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wedgeRoundRectCallout">
                          <a:avLst>
                            <a:gd name="adj1" fmla="val -20833"/>
                            <a:gd name="adj2" fmla="val 939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4577" w:rsidRPr="00014EE0" w:rsidRDefault="00BB4577" w:rsidP="00405D73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FE1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8" o:spid="_x0000_s1028" type="#_x0000_t62" style="position:absolute;left:0;text-align:left;margin-left:-27.6pt;margin-top:15.15pt;width:2in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" adj="6300,31089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577" w:rsidRPr="00014EE0" w:rsidRDefault="00BB4577" w:rsidP="00405D73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B04A2" wp14:editId="268D7FA3">
                <wp:simplePos x="0" y="0"/>
                <wp:positionH relativeFrom="column">
                  <wp:posOffset>7814310</wp:posOffset>
                </wp:positionH>
                <wp:positionV relativeFrom="paragraph">
                  <wp:posOffset>55245</wp:posOffset>
                </wp:positionV>
                <wp:extent cx="1552575" cy="419100"/>
                <wp:effectExtent l="57150" t="38100" r="85725" b="95250"/>
                <wp:wrapNone/>
                <wp:docPr id="91" name="Блок-схема: знак заверше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4191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3A6DF5" w:rsidRDefault="00BB4577" w:rsidP="00405D73">
                            <w:pPr>
                              <w:jc w:val="center"/>
                            </w:pPr>
                            <w:r w:rsidRPr="003A6D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3A6D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B04A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91" o:spid="_x0000_s1029" type="#_x0000_t116" style="position:absolute;left:0;text-align:left;margin-left:615.3pt;margin-top:4.35pt;width:122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BB4577" w:rsidRPr="003A6DF5" w:rsidRDefault="00BB4577" w:rsidP="00405D73">
                      <w:pPr>
                        <w:jc w:val="center"/>
                      </w:pPr>
                      <w:r w:rsidRPr="003A6DF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3A6D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66051" wp14:editId="7B89BD91">
                <wp:simplePos x="0" y="0"/>
                <wp:positionH relativeFrom="column">
                  <wp:posOffset>6088380</wp:posOffset>
                </wp:positionH>
                <wp:positionV relativeFrom="paragraph">
                  <wp:posOffset>13335</wp:posOffset>
                </wp:positionV>
                <wp:extent cx="1289685" cy="504190"/>
                <wp:effectExtent l="9525" t="7620" r="5715" b="193040"/>
                <wp:wrapNone/>
                <wp:docPr id="99" name="Скругленная прямоугольная выноск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504190"/>
                        </a:xfrm>
                        <a:prstGeom prst="wedgeRoundRectCallout">
                          <a:avLst>
                            <a:gd name="adj1" fmla="val -20653"/>
                            <a:gd name="adj2" fmla="val 8400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4577" w:rsidRPr="00014EE0" w:rsidRDefault="00BB4577" w:rsidP="00405D7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6051" id="Скругленная прямоугольная выноска 99" o:spid="_x0000_s1030" type="#_x0000_t62" style="position:absolute;left:0;text-align:left;margin-left:479.4pt;margin-top:1.05pt;width:101.5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" adj="6339,28945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577" w:rsidRPr="00014EE0" w:rsidRDefault="00BB4577" w:rsidP="00405D7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Попечительский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A6214" wp14:editId="50D18397">
                <wp:simplePos x="0" y="0"/>
                <wp:positionH relativeFrom="column">
                  <wp:posOffset>4516755</wp:posOffset>
                </wp:positionH>
                <wp:positionV relativeFrom="paragraph">
                  <wp:posOffset>17145</wp:posOffset>
                </wp:positionV>
                <wp:extent cx="1485900" cy="664845"/>
                <wp:effectExtent l="9525" t="11430" r="9525" b="161925"/>
                <wp:wrapNone/>
                <wp:docPr id="95" name="Скругленная прямоугольная выноск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64845"/>
                        </a:xfrm>
                        <a:prstGeom prst="wedgeRoundRectCallout">
                          <a:avLst>
                            <a:gd name="adj1" fmla="val -20810"/>
                            <a:gd name="adj2" fmla="val 7053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4577" w:rsidRPr="00014EE0" w:rsidRDefault="00BB4577" w:rsidP="00405D73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6214" id="Скругленная прямоугольная выноска 95" o:spid="_x0000_s1031" type="#_x0000_t62" style="position:absolute;left:0;text-align:left;margin-left:355.65pt;margin-top:1.35pt;width:117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" adj="6305,26036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577" w:rsidRPr="00014EE0" w:rsidRDefault="00BB4577" w:rsidP="00405D73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2081B" wp14:editId="18EDBBE4">
                <wp:simplePos x="0" y="0"/>
                <wp:positionH relativeFrom="column">
                  <wp:posOffset>3049905</wp:posOffset>
                </wp:positionH>
                <wp:positionV relativeFrom="paragraph">
                  <wp:posOffset>17145</wp:posOffset>
                </wp:positionV>
                <wp:extent cx="1381125" cy="533400"/>
                <wp:effectExtent l="9525" t="11430" r="9525" b="293370"/>
                <wp:wrapNone/>
                <wp:docPr id="96" name="Скругленная прямоугольная выноск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wedgeRoundRectCallout">
                          <a:avLst>
                            <a:gd name="adj1" fmla="val -21954"/>
                            <a:gd name="adj2" fmla="val 10095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4577" w:rsidRPr="00014EE0" w:rsidRDefault="00BB4577" w:rsidP="00405D73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081B" id="Скругленная прямоугольная выноска 96" o:spid="_x0000_s1032" type="#_x0000_t62" style="position:absolute;left:0;text-align:left;margin-left:240.15pt;margin-top:1.35pt;width:108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" adj="6058,32606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577" w:rsidRPr="00014EE0" w:rsidRDefault="00BB4577" w:rsidP="00405D73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DE9A0" wp14:editId="0F088A20">
                <wp:simplePos x="0" y="0"/>
                <wp:positionH relativeFrom="column">
                  <wp:posOffset>1621155</wp:posOffset>
                </wp:positionH>
                <wp:positionV relativeFrom="paragraph">
                  <wp:posOffset>26670</wp:posOffset>
                </wp:positionV>
                <wp:extent cx="1266825" cy="504190"/>
                <wp:effectExtent l="9525" t="11430" r="9525" b="284480"/>
                <wp:wrapNone/>
                <wp:docPr id="97" name="Скругленная прямоугольная выноск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04190"/>
                        </a:xfrm>
                        <a:prstGeom prst="wedgeRoundRectCallout">
                          <a:avLst>
                            <a:gd name="adj1" fmla="val -20829"/>
                            <a:gd name="adj2" fmla="val 10213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4577" w:rsidRPr="00014EE0" w:rsidRDefault="00BB4577" w:rsidP="00405D73">
                            <w:pPr>
                              <w:jc w:val="center"/>
                            </w:pPr>
                            <w:r w:rsidRPr="00014EE0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E9A0" id="Скругленная прямоугольная выноска 97" o:spid="_x0000_s1033" type="#_x0000_t62" style="position:absolute;left:0;text-align:left;margin-left:127.65pt;margin-top:2.1pt;width:99.7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" adj="6301,32862" fillcolor="#a3c4ff" strokecolor="#4e92d1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4577" w:rsidRPr="00014EE0" w:rsidRDefault="00BB4577" w:rsidP="00405D73">
                      <w:pPr>
                        <w:jc w:val="center"/>
                      </w:pPr>
                      <w:r w:rsidRPr="00014EE0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7AFC9" wp14:editId="1D0F9AC6">
                <wp:simplePos x="0" y="0"/>
                <wp:positionH relativeFrom="column">
                  <wp:posOffset>7852410</wp:posOffset>
                </wp:positionH>
                <wp:positionV relativeFrom="paragraph">
                  <wp:posOffset>51435</wp:posOffset>
                </wp:positionV>
                <wp:extent cx="1562100" cy="457200"/>
                <wp:effectExtent l="57150" t="38100" r="76200" b="95250"/>
                <wp:wrapNone/>
                <wp:docPr id="92" name="Багетная рамк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572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B067A4" w:rsidRDefault="00BB4577" w:rsidP="00405D7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7AFC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92" o:spid="_x0000_s1034" type="#_x0000_t84" style="position:absolute;left:0;text-align:left;margin-left:618.3pt;margin-top:4.05pt;width:12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:rsidR="00BB4577" w:rsidRPr="00B067A4" w:rsidRDefault="00BB4577" w:rsidP="00405D73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B067A4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14EDB" wp14:editId="7F2B18D9">
                <wp:simplePos x="0" y="0"/>
                <wp:positionH relativeFrom="column">
                  <wp:posOffset>6004560</wp:posOffset>
                </wp:positionH>
                <wp:positionV relativeFrom="paragraph">
                  <wp:posOffset>85725</wp:posOffset>
                </wp:positionV>
                <wp:extent cx="1647825" cy="2933700"/>
                <wp:effectExtent l="57150" t="38100" r="85725" b="95250"/>
                <wp:wrapNone/>
                <wp:docPr id="101" name="Загнутый уго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933700"/>
                        </a:xfrm>
                        <a:prstGeom prst="foldedCorner">
                          <a:avLst>
                            <a:gd name="adj" fmla="val 996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5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и улучшении условий труда педагогических и других работников учреждения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5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привлечении внебюджетных средств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5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конкурсов, соревнований и др. массовых мероприятий учреждения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совершенствовании материально- технической базы учреждения, благоустройство его помещений и территории.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14ED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1" o:spid="_x0000_s1035" type="#_x0000_t65" style="position:absolute;left:0;text-align:left;margin-left:472.8pt;margin-top:6.75pt;width:129.75pt;height:2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" adj="19449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365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организации и улучшении условий труда педагогических и других работников учреждения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365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привлечении внебюджетных средств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365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организации конкурсов, соревнований и др. массовых мероприятий учреждения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совершенствовании материально- технической базы учреждения, благоустройство его помещений и территории.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52F40" wp14:editId="4BD26BD0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133350</wp:posOffset>
                </wp:positionV>
                <wp:extent cx="1299210" cy="3914775"/>
                <wp:effectExtent l="57150" t="38100" r="72390" b="104775"/>
                <wp:wrapNone/>
                <wp:docPr id="106" name="Загнутый уго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9210" cy="39147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Выбор содержания образования, форм, методов обучения и воспитания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Введение новых методик воспитательно-образовательного процесса и образовательных технологий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Принятие образовательных программ и рабочих учебных программ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97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Выявление, обобщение, распространение, внедрение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2F40" id="Загнутый угол 106" o:spid="_x0000_s1036" type="#_x0000_t65" style="position:absolute;left:0;text-align:left;margin-left:127.8pt;margin-top:10.5pt;width:102.3pt;height:30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" adj="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Выбор содержания образования, форм, методов обучения и воспитания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Введение новых методик воспитательно-образовательного процесса и образовательных технологий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Принятие образовательных программ и рабочих учебных программ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97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Выявление, обобщение, распространение, внедрение педагогического опыта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EE1ED" wp14:editId="38AE395C">
                <wp:simplePos x="0" y="0"/>
                <wp:positionH relativeFrom="column">
                  <wp:posOffset>-329565</wp:posOffset>
                </wp:positionH>
                <wp:positionV relativeFrom="paragraph">
                  <wp:posOffset>114300</wp:posOffset>
                </wp:positionV>
                <wp:extent cx="1800225" cy="4152900"/>
                <wp:effectExtent l="57150" t="38100" r="85725" b="95250"/>
                <wp:wrapNone/>
                <wp:docPr id="102" name="Загнутый уго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4152900"/>
                        </a:xfrm>
                        <a:prstGeom prst="foldedCorner">
                          <a:avLst>
                            <a:gd name="adj" fmla="val 663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36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Внесение изменений в устав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Создание и ликвидация филиалов учреждения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Реорганизация учреждения и ликвидация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Изъятие имущества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Внесение денежных средств в уставный капитал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Утверждение плана финансово-хозяйственной деятельности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Отчеты о деятельности и об использовании имущества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Использование плана финансово-хозяйственной деятельности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Решение о совершении крупных сделок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Решение о выборе кредитных организаций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Вопросы  проведения </w:t>
                            </w:r>
                            <w:r w:rsidRPr="007A0C96">
                              <w:rPr>
                                <w:sz w:val="20"/>
                                <w:szCs w:val="20"/>
                              </w:rPr>
                              <w:t>аудита годовой бухгалтерской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1ED" id="Загнутый угол 102" o:spid="_x0000_s1037" type="#_x0000_t65" style="position:absolute;left:0;text-align:left;margin-left:-25.95pt;margin-top:9pt;width:141.75pt;height:3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" adj="20167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36"/>
                        </w:tabs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Внесение изменений в устав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Создание и ликвидация филиалов учреждения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Реорганизация учреждения и ликвидация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Изъятие имущества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Внесение денежных средств в уставный капитал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Утверждение плана финансово-хозяйственной деятельности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Отчеты о деятельности и об использовании имущества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Использование плана финансово-хозяйственной деятельности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Решение о совершении крупных сделок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59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Решение о выборе кредитных организаций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142"/>
                          <w:tab w:val="left" w:pos="28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Вопросы  проведения </w:t>
                      </w:r>
                      <w:r w:rsidRPr="007A0C96">
                        <w:rPr>
                          <w:sz w:val="20"/>
                          <w:szCs w:val="20"/>
                        </w:rPr>
                        <w:t>аудита годовой бухгалтерской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B465B" wp14:editId="0D26D2ED">
                <wp:simplePos x="0" y="0"/>
                <wp:positionH relativeFrom="column">
                  <wp:posOffset>4375785</wp:posOffset>
                </wp:positionH>
                <wp:positionV relativeFrom="paragraph">
                  <wp:posOffset>43815</wp:posOffset>
                </wp:positionV>
                <wp:extent cx="1485900" cy="2847975"/>
                <wp:effectExtent l="57150" t="38100" r="76200" b="104775"/>
                <wp:wrapNone/>
                <wp:docPr id="100" name="Загнутый уго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8479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Определение направлений экономической деятельности учреждения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Проект изменений и дополнений в устав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Выдвижение кандидатов в состав наблюдательного   совета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 xml:space="preserve">Утверждение кандидатов для представления к награждению 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tabs>
                                <w:tab w:val="left" w:pos="284"/>
                              </w:tabs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ведомственными</w:t>
                            </w:r>
                            <w:r w:rsidRPr="003422B5">
                              <w:t xml:space="preserve"> </w:t>
                            </w:r>
                            <w:r w:rsidRPr="007A0C96">
                              <w:rPr>
                                <w:sz w:val="20"/>
                                <w:szCs w:val="20"/>
                              </w:rPr>
                              <w:t>наградами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tabs>
                                <w:tab w:val="left" w:pos="284"/>
                              </w:tabs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465B" id="Загнутый угол 100" o:spid="_x0000_s1038" type="#_x0000_t65" style="position:absolute;left:0;text-align:left;margin-left:344.55pt;margin-top:3.45pt;width:117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" adj="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Определение направлений экономической деятельности учреждения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Проект изменений и дополнений в устав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37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Выдвижение кандидатов в состав наблюдательного   совета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 xml:space="preserve">Утверждение кандидатов для представления к награждению </w:t>
                      </w:r>
                    </w:p>
                    <w:p w:rsidR="00BB4577" w:rsidRPr="007A0C96" w:rsidRDefault="00BB4577" w:rsidP="00405D73">
                      <w:pPr>
                        <w:pStyle w:val="a6"/>
                        <w:tabs>
                          <w:tab w:val="left" w:pos="284"/>
                        </w:tabs>
                        <w:ind w:left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ведомственными</w:t>
                      </w:r>
                      <w:r w:rsidRPr="003422B5">
                        <w:t xml:space="preserve"> </w:t>
                      </w:r>
                      <w:r w:rsidRPr="007A0C96">
                        <w:rPr>
                          <w:sz w:val="20"/>
                          <w:szCs w:val="20"/>
                        </w:rPr>
                        <w:t>наградами</w:t>
                      </w:r>
                    </w:p>
                    <w:p w:rsidR="00BB4577" w:rsidRPr="007A0C96" w:rsidRDefault="00BB4577" w:rsidP="00405D73">
                      <w:pPr>
                        <w:pStyle w:val="a6"/>
                        <w:tabs>
                          <w:tab w:val="left" w:pos="284"/>
                        </w:tabs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6749D" wp14:editId="4C646C72">
                <wp:simplePos x="0" y="0"/>
                <wp:positionH relativeFrom="column">
                  <wp:posOffset>3061335</wp:posOffset>
                </wp:positionH>
                <wp:positionV relativeFrom="paragraph">
                  <wp:posOffset>5715</wp:posOffset>
                </wp:positionV>
                <wp:extent cx="1190625" cy="2276475"/>
                <wp:effectExtent l="57150" t="38100" r="85725" b="104775"/>
                <wp:wrapNone/>
                <wp:docPr id="89" name="Загнутый уго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764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8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Содействие в организации и совершенствование условий проведения культурно-массовых мероприятий</w:t>
                            </w:r>
                          </w:p>
                          <w:p w:rsidR="00BB4577" w:rsidRPr="007A0C96" w:rsidRDefault="00BB4577" w:rsidP="00405D7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0C96">
                              <w:rPr>
                                <w:sz w:val="20"/>
                                <w:szCs w:val="20"/>
                              </w:rPr>
                              <w:t>Укрепление материально-технической базы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749D" id="Загнутый угол 89" o:spid="_x0000_s1039" type="#_x0000_t65" style="position:absolute;left:0;text-align:left;margin-left:241.05pt;margin-top:.45pt;width:93.7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" adj="180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88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Содействие в организации и совершенствование условий проведения культурно-массовых мероприятий</w:t>
                      </w:r>
                    </w:p>
                    <w:p w:rsidR="00BB4577" w:rsidRPr="007A0C96" w:rsidRDefault="00BB4577" w:rsidP="00405D73">
                      <w:pPr>
                        <w:pStyle w:val="a6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200" w:line="27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7A0C96">
                        <w:rPr>
                          <w:sz w:val="20"/>
                          <w:szCs w:val="20"/>
                        </w:rPr>
                        <w:t>Укрепление материально-технической базы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14135" wp14:editId="1C4F6865">
                <wp:simplePos x="0" y="0"/>
                <wp:positionH relativeFrom="column">
                  <wp:posOffset>7833360</wp:posOffset>
                </wp:positionH>
                <wp:positionV relativeFrom="paragraph">
                  <wp:posOffset>89535</wp:posOffset>
                </wp:positionV>
                <wp:extent cx="1581150" cy="390525"/>
                <wp:effectExtent l="57150" t="38100" r="76200" b="104775"/>
                <wp:wrapNone/>
                <wp:docPr id="93" name="Блок-схема: знак заверше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B067A4" w:rsidRDefault="00BB4577" w:rsidP="00405D73">
                            <w:pPr>
                              <w:jc w:val="center"/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4135" id="Блок-схема: знак завершения 93" o:spid="_x0000_s1040" type="#_x0000_t116" style="position:absolute;left:0;text-align:left;margin-left:616.8pt;margin-top:7.05pt;width:124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BB4577" w:rsidRPr="00B067A4" w:rsidRDefault="00BB4577" w:rsidP="00405D73">
                      <w:pPr>
                        <w:jc w:val="center"/>
                      </w:pP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4B1E0" wp14:editId="0B08A749">
                <wp:simplePos x="0" y="0"/>
                <wp:positionH relativeFrom="column">
                  <wp:posOffset>3953192</wp:posOffset>
                </wp:positionH>
                <wp:positionV relativeFrom="paragraph">
                  <wp:posOffset>110174</wp:posOffset>
                </wp:positionV>
                <wp:extent cx="229235" cy="7608570"/>
                <wp:effectExtent l="25083" t="0" r="24447" b="62548"/>
                <wp:wrapNone/>
                <wp:docPr id="103" name="Правая фигурная скобк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9235" cy="7608570"/>
                        </a:xfrm>
                        <a:prstGeom prst="rightBrace">
                          <a:avLst>
                            <a:gd name="adj1" fmla="val 4390"/>
                            <a:gd name="adj2" fmla="val 49889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EFC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3" o:spid="_x0000_s1026" type="#_x0000_t88" style="position:absolute;margin-left:311.25pt;margin-top:8.7pt;width:18.05pt;height:599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" adj="29,10776" strokecolor="#4472c4 [3208]" strokeweight="3pt">
                <v:shadow on="t" color="black" opacity="22936f" origin=",.5" offset="0,.63889mm"/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644E1" wp14:editId="198D4FC5">
                <wp:simplePos x="0" y="0"/>
                <wp:positionH relativeFrom="column">
                  <wp:posOffset>7890510</wp:posOffset>
                </wp:positionH>
                <wp:positionV relativeFrom="paragraph">
                  <wp:posOffset>66675</wp:posOffset>
                </wp:positionV>
                <wp:extent cx="1664970" cy="447675"/>
                <wp:effectExtent l="57150" t="38100" r="68580" b="104775"/>
                <wp:wrapNone/>
                <wp:docPr id="94" name="Багетная рамк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4970" cy="4476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0A3CDD" w:rsidRDefault="00BB4577" w:rsidP="00405D73">
                            <w:pPr>
                              <w:jc w:val="center"/>
                              <w:rPr>
                                <w:b/>
                                <w:color w:val="8496B0" w:themeColor="text2" w:themeTint="99"/>
                                <w:sz w:val="18"/>
                              </w:rPr>
                            </w:pPr>
                            <w:r w:rsidRPr="000A3CDD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20"/>
                                <w:szCs w:val="28"/>
                              </w:rPr>
                              <w:t>Старшие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44E1" id="Багетная рамка 94" o:spid="_x0000_s1041" type="#_x0000_t84" style="position:absolute;left:0;text-align:left;margin-left:621.3pt;margin-top:5.25pt;width:131.1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:rsidR="00BB4577" w:rsidRPr="000A3CDD" w:rsidRDefault="00BB4577" w:rsidP="00405D73">
                      <w:pPr>
                        <w:jc w:val="center"/>
                        <w:rPr>
                          <w:b/>
                          <w:color w:val="8496B0" w:themeColor="text2" w:themeTint="99"/>
                          <w:sz w:val="18"/>
                        </w:rPr>
                      </w:pPr>
                      <w:r w:rsidRPr="000A3CDD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20"/>
                          <w:szCs w:val="28"/>
                        </w:rPr>
                        <w:t>Старшие 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9FED9" wp14:editId="14F2B336">
                <wp:simplePos x="0" y="0"/>
                <wp:positionH relativeFrom="column">
                  <wp:posOffset>7842885</wp:posOffset>
                </wp:positionH>
                <wp:positionV relativeFrom="paragraph">
                  <wp:posOffset>45720</wp:posOffset>
                </wp:positionV>
                <wp:extent cx="1800225" cy="1352550"/>
                <wp:effectExtent l="57150" t="38100" r="85725" b="95250"/>
                <wp:wrapNone/>
                <wp:docPr id="107" name="Горизонтальный свито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1352550"/>
                        </a:xfrm>
                        <a:prstGeom prst="horizontalScroll">
                          <a:avLst>
                            <a:gd name="adj" fmla="val 637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B067A4" w:rsidRDefault="00BB4577" w:rsidP="00405D7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1"/>
                              </w:tabs>
                              <w:spacing w:after="0" w:line="240" w:lineRule="auto"/>
                              <w:ind w:left="0" w:hanging="59"/>
                            </w:pPr>
                            <w:r w:rsidRPr="00B067A4">
                              <w:t>Воспитатели</w:t>
                            </w:r>
                          </w:p>
                          <w:p w:rsidR="00BB4577" w:rsidRPr="00B067A4" w:rsidRDefault="00BB4577" w:rsidP="00405D7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7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Музыкальный руководитель</w:t>
                            </w:r>
                          </w:p>
                          <w:p w:rsidR="00BB4577" w:rsidRPr="00B067A4" w:rsidRDefault="00BB4577" w:rsidP="00405D7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7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Педагог-психолог</w:t>
                            </w:r>
                          </w:p>
                          <w:p w:rsidR="00BB4577" w:rsidRPr="00B067A4" w:rsidRDefault="00BB4577" w:rsidP="00405D7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7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Учитель-логопед</w:t>
                            </w:r>
                          </w:p>
                          <w:p w:rsidR="00BB4577" w:rsidRPr="00DB1F39" w:rsidRDefault="00BB4577" w:rsidP="00405D7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9" w:hanging="59"/>
                            </w:pPr>
                            <w:r w:rsidRPr="00B067A4">
                              <w:t>Инструктор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9FE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07" o:spid="_x0000_s1042" type="#_x0000_t98" style="position:absolute;left:0;text-align:left;margin-left:617.55pt;margin-top:3.6pt;width:141.7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" adj="1378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B067A4" w:rsidRDefault="00BB4577" w:rsidP="00405D73">
                      <w:pPr>
                        <w:pStyle w:val="a6"/>
                        <w:numPr>
                          <w:ilvl w:val="0"/>
                          <w:numId w:val="14"/>
                        </w:numPr>
                        <w:tabs>
                          <w:tab w:val="left" w:pos="201"/>
                        </w:tabs>
                        <w:spacing w:after="0" w:line="240" w:lineRule="auto"/>
                        <w:ind w:left="0" w:hanging="59"/>
                      </w:pPr>
                      <w:r w:rsidRPr="00B067A4">
                        <w:t>Воспитатели</w:t>
                      </w:r>
                    </w:p>
                    <w:p w:rsidR="00BB4577" w:rsidRPr="00B067A4" w:rsidRDefault="00BB4577" w:rsidP="00405D73">
                      <w:pPr>
                        <w:pStyle w:val="a6"/>
                        <w:numPr>
                          <w:ilvl w:val="0"/>
                          <w:numId w:val="14"/>
                        </w:numPr>
                        <w:tabs>
                          <w:tab w:val="left" w:pos="307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Музыкальный руководитель</w:t>
                      </w:r>
                    </w:p>
                    <w:p w:rsidR="00BB4577" w:rsidRPr="00B067A4" w:rsidRDefault="00BB4577" w:rsidP="00405D73">
                      <w:pPr>
                        <w:pStyle w:val="a6"/>
                        <w:numPr>
                          <w:ilvl w:val="0"/>
                          <w:numId w:val="14"/>
                        </w:numPr>
                        <w:tabs>
                          <w:tab w:val="left" w:pos="307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Педагог-психолог</w:t>
                      </w:r>
                    </w:p>
                    <w:p w:rsidR="00BB4577" w:rsidRPr="00B067A4" w:rsidRDefault="00BB4577" w:rsidP="00405D73">
                      <w:pPr>
                        <w:pStyle w:val="a6"/>
                        <w:numPr>
                          <w:ilvl w:val="0"/>
                          <w:numId w:val="14"/>
                        </w:numPr>
                        <w:tabs>
                          <w:tab w:val="left" w:pos="307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Учитель-логопед</w:t>
                      </w:r>
                    </w:p>
                    <w:p w:rsidR="00BB4577" w:rsidRPr="00DB1F39" w:rsidRDefault="00BB4577" w:rsidP="00405D73">
                      <w:pPr>
                        <w:pStyle w:val="a6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9" w:hanging="59"/>
                      </w:pPr>
                      <w:r w:rsidRPr="00B067A4">
                        <w:t>Инструктор ФИЗО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1D311" wp14:editId="359B12B6">
                <wp:simplePos x="0" y="0"/>
                <wp:positionH relativeFrom="column">
                  <wp:posOffset>7851775</wp:posOffset>
                </wp:positionH>
                <wp:positionV relativeFrom="paragraph">
                  <wp:posOffset>44450</wp:posOffset>
                </wp:positionV>
                <wp:extent cx="1647825" cy="428625"/>
                <wp:effectExtent l="57150" t="38100" r="85725" b="104775"/>
                <wp:wrapNone/>
                <wp:docPr id="108" name="Блок-схема: знак заверше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28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B067A4" w:rsidRDefault="00BB4577" w:rsidP="00405D73">
                            <w:pPr>
                              <w:jc w:val="center"/>
                            </w:pP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7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D311" id="Блок-схема: знак завершения 108" o:spid="_x0000_s1043" type="#_x0000_t116" style="position:absolute;left:0;text-align:left;margin-left:618.25pt;margin-top:3.5pt;width:129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BB4577" w:rsidRPr="00B067A4" w:rsidRDefault="00BB4577" w:rsidP="00405D73">
                      <w:pPr>
                        <w:jc w:val="center"/>
                      </w:pP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067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99A4D" wp14:editId="6C1128B4">
                <wp:simplePos x="0" y="0"/>
                <wp:positionH relativeFrom="column">
                  <wp:posOffset>7917180</wp:posOffset>
                </wp:positionH>
                <wp:positionV relativeFrom="paragraph">
                  <wp:posOffset>42545</wp:posOffset>
                </wp:positionV>
                <wp:extent cx="1638300" cy="390525"/>
                <wp:effectExtent l="57150" t="38100" r="76200" b="104775"/>
                <wp:wrapNone/>
                <wp:docPr id="109" name="Багетная рамк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905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B067A4" w:rsidRDefault="00BB4577" w:rsidP="00405D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Зам.зав.по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9A4D" id="Багетная рамка 109" o:spid="_x0000_s1044" type="#_x0000_t84" style="position:absolute;left:0;text-align:left;margin-left:623.4pt;margin-top:3.35pt;width:129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:rsidR="00BB4577" w:rsidRPr="00B067A4" w:rsidRDefault="00BB4577" w:rsidP="00405D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Зам.зав.по АХР</w:t>
                      </w:r>
                    </w:p>
                  </w:txbxContent>
                </v:textbox>
              </v:shape>
            </w:pict>
          </mc:Fallback>
        </mc:AlternateContent>
      </w: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405D73">
      <w:pPr>
        <w:pStyle w:val="20"/>
        <w:shd w:val="clear" w:color="auto" w:fill="auto"/>
        <w:spacing w:line="240" w:lineRule="auto"/>
        <w:ind w:firstLine="0"/>
        <w:jc w:val="both"/>
      </w:pPr>
    </w:p>
    <w:p w:rsidR="00405D73" w:rsidRDefault="00405D73" w:rsidP="002E0E3D">
      <w:pPr>
        <w:pStyle w:val="20"/>
        <w:shd w:val="clear" w:color="auto" w:fill="auto"/>
        <w:spacing w:line="240" w:lineRule="auto"/>
        <w:ind w:firstLine="0"/>
        <w:jc w:val="both"/>
        <w:sectPr w:rsidR="00405D73" w:rsidSect="00405D73">
          <w:pgSz w:w="16840" w:h="11900" w:orient="landscape"/>
          <w:pgMar w:top="567" w:right="1701" w:bottom="709" w:left="1134" w:header="0" w:footer="6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8F074" wp14:editId="669D5BDE">
                <wp:simplePos x="0" y="0"/>
                <wp:positionH relativeFrom="column">
                  <wp:posOffset>7919085</wp:posOffset>
                </wp:positionH>
                <wp:positionV relativeFrom="paragraph">
                  <wp:posOffset>50165</wp:posOffset>
                </wp:positionV>
                <wp:extent cx="1800225" cy="762000"/>
                <wp:effectExtent l="57150" t="38100" r="85725" b="95250"/>
                <wp:wrapNone/>
                <wp:docPr id="110" name="Горизонтальный свито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62000"/>
                        </a:xfrm>
                        <a:prstGeom prst="horizontalScroll">
                          <a:avLst>
                            <a:gd name="adj" fmla="val 686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747FCF" w:rsidRDefault="00BB4577" w:rsidP="00405D73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8"/>
                              </w:tabs>
                              <w:spacing w:after="200" w:line="240" w:lineRule="auto"/>
                              <w:ind w:left="0" w:firstLine="0"/>
                            </w:pPr>
                            <w:r w:rsidRPr="00747FCF">
                              <w:t>Прочие специалисты</w:t>
                            </w:r>
                          </w:p>
                          <w:p w:rsidR="00BB4577" w:rsidRPr="00747FCF" w:rsidRDefault="00BB4577" w:rsidP="00405D73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200" w:line="240" w:lineRule="auto"/>
                            </w:pPr>
                            <w:r w:rsidRPr="00747FCF">
                              <w:t>Служащие</w:t>
                            </w:r>
                          </w:p>
                          <w:p w:rsidR="00BB4577" w:rsidRPr="00747FCF" w:rsidRDefault="00BB4577" w:rsidP="00405D73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200" w:line="240" w:lineRule="auto"/>
                            </w:pPr>
                            <w:r w:rsidRPr="00747FCF">
                              <w:t>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F074" id="Горизонтальный свиток 110" o:spid="_x0000_s1045" type="#_x0000_t98" style="position:absolute;left:0;text-align:left;margin-left:623.55pt;margin-top:3.95pt;width:141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" adj="1483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747FCF" w:rsidRDefault="00BB4577" w:rsidP="00405D73">
                      <w:pPr>
                        <w:pStyle w:val="a6"/>
                        <w:numPr>
                          <w:ilvl w:val="0"/>
                          <w:numId w:val="15"/>
                        </w:numPr>
                        <w:tabs>
                          <w:tab w:val="left" w:pos="228"/>
                        </w:tabs>
                        <w:spacing w:after="200" w:line="240" w:lineRule="auto"/>
                        <w:ind w:left="0" w:firstLine="0"/>
                      </w:pPr>
                      <w:r w:rsidRPr="00747FCF">
                        <w:t>Прочие специалисты</w:t>
                      </w:r>
                    </w:p>
                    <w:p w:rsidR="00BB4577" w:rsidRPr="00747FCF" w:rsidRDefault="00BB4577" w:rsidP="00405D73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200" w:line="240" w:lineRule="auto"/>
                      </w:pPr>
                      <w:r w:rsidRPr="00747FCF">
                        <w:t>Служащие</w:t>
                      </w:r>
                    </w:p>
                    <w:p w:rsidR="00BB4577" w:rsidRPr="00747FCF" w:rsidRDefault="00BB4577" w:rsidP="00405D73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200" w:line="240" w:lineRule="auto"/>
                      </w:pPr>
                      <w:r w:rsidRPr="00747FCF">
                        <w:t>Рабочие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A49A9" wp14:editId="7A48B574">
                <wp:simplePos x="0" y="0"/>
                <wp:positionH relativeFrom="column">
                  <wp:posOffset>-253364</wp:posOffset>
                </wp:positionH>
                <wp:positionV relativeFrom="paragraph">
                  <wp:posOffset>364490</wp:posOffset>
                </wp:positionV>
                <wp:extent cx="9867900" cy="342900"/>
                <wp:effectExtent l="57150" t="38100" r="76200" b="9525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77" w:rsidRPr="000A3CDD" w:rsidRDefault="00BB4577" w:rsidP="00405D73">
                            <w:pPr>
                              <w:jc w:val="center"/>
                              <w:rPr>
                                <w:b/>
                                <w:caps/>
                                <w:color w:val="5B9BD5" w:themeColor="accent1"/>
                              </w:rPr>
                            </w:pPr>
                            <w:r w:rsidRPr="000A3CD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  <w:szCs w:val="28"/>
                              </w:rPr>
                              <w:t>Воспитанники и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A49A9" id="Скругленный прямоугольник 90" o:spid="_x0000_s1046" style="position:absolute;left:0;text-align:left;margin-left:-19.95pt;margin-top:28.7pt;width:77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B4577" w:rsidRPr="000A3CDD" w:rsidRDefault="00BB4577" w:rsidP="00405D73">
                      <w:pPr>
                        <w:jc w:val="center"/>
                        <w:rPr>
                          <w:b/>
                          <w:caps/>
                          <w:color w:val="5B9BD5" w:themeColor="accent1"/>
                        </w:rPr>
                      </w:pPr>
                      <w:r w:rsidRPr="000A3CDD">
                        <w:rPr>
                          <w:rFonts w:ascii="Times New Roman" w:hAnsi="Times New Roman" w:cs="Times New Roman"/>
                          <w:b/>
                          <w:caps/>
                          <w:color w:val="5B9BD5" w:themeColor="accent1"/>
                          <w:szCs w:val="28"/>
                        </w:rPr>
                        <w:t>Воспитанники и 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E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> В ДОУ создана структура управления в соответствии с целями и содержанием работы учреждения.</w:t>
      </w:r>
    </w:p>
    <w:p w:rsidR="003D49F8" w:rsidRDefault="003D49F8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3D" w:rsidRPr="003D49F8" w:rsidRDefault="0066473D" w:rsidP="0066473D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9F8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</w:t>
      </w:r>
    </w:p>
    <w:p w:rsidR="003D49F8" w:rsidRPr="003D49F8" w:rsidRDefault="003D49F8" w:rsidP="003D49F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 xml:space="preserve"> Анализ результатов выполнения образовательной программы по всем направлениям развития детей – социально-коммуникативному, познавательному, речевому, художественно-эстетическому, физическому развитию.</w:t>
      </w:r>
    </w:p>
    <w:p w:rsidR="003D49F8" w:rsidRPr="003D49F8" w:rsidRDefault="003D49F8" w:rsidP="003D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49F8">
        <w:rPr>
          <w:rFonts w:ascii="Times New Roman" w:hAnsi="Times New Roman" w:cs="Times New Roman"/>
          <w:sz w:val="28"/>
          <w:szCs w:val="28"/>
        </w:rPr>
        <w:t>Образовательная деятельность в ДОУ осуществляется по основной образовательной программе дошкольного образования (далее – Образовательная программа), разработанной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«От рождения до школы» (под ред. Н.Е. Вераксы, Т.С.Комаровой, М.А. Васильевой. - М.: Мозаика - Синтез, 2016). Содержание ООП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развития.</w:t>
      </w:r>
    </w:p>
    <w:p w:rsidR="003D49F8" w:rsidRPr="003D49F8" w:rsidRDefault="003D49F8" w:rsidP="003D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При разработке ООП и организации образовательного процесса ДОУ ориентируется также на парциальные программы, обеспечивающие максимальное развитие психологических возможностей личностного потенциала дошкольников, такие как:</w:t>
      </w:r>
    </w:p>
    <w:p w:rsidR="003D49F8" w:rsidRPr="003D49F8" w:rsidRDefault="003D49F8" w:rsidP="003D49F8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«Здоровье» (В.Г. Алямовская);</w:t>
      </w:r>
    </w:p>
    <w:p w:rsidR="003D49F8" w:rsidRPr="003D49F8" w:rsidRDefault="003D49F8" w:rsidP="003D49F8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«Физическая культура дошкольника» (Л.Д. Глазырина);</w:t>
      </w:r>
    </w:p>
    <w:p w:rsidR="003D49F8" w:rsidRPr="003D49F8" w:rsidRDefault="003D49F8" w:rsidP="003D49F8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«Обучение плаванию в детском саду» (Т.И. Осокина);</w:t>
      </w:r>
    </w:p>
    <w:p w:rsidR="003D49F8" w:rsidRPr="003D49F8" w:rsidRDefault="003D49F8" w:rsidP="003D49F8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«Основы безопасности детей дошкольного возраста» (Р.Н. Стеркина);</w:t>
      </w:r>
    </w:p>
    <w:p w:rsidR="003D49F8" w:rsidRPr="003D49F8" w:rsidRDefault="003D49F8" w:rsidP="003D49F8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«Программа развития речи детей дошкольного возраста в детском саду» (О.С. Ушакова);</w:t>
      </w:r>
    </w:p>
    <w:p w:rsidR="003D49F8" w:rsidRPr="003D49F8" w:rsidRDefault="003D49F8" w:rsidP="003D49F8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«Я-Ты-Мы. Программа социально-эмоционального развития дошкольников»» (О.Л. Князева);</w:t>
      </w:r>
    </w:p>
    <w:p w:rsidR="003D49F8" w:rsidRPr="003D49F8" w:rsidRDefault="003D49F8" w:rsidP="003D49F8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«Ладушки» (М.И. Каплунова, И.А. Новоскольцева);</w:t>
      </w:r>
    </w:p>
    <w:p w:rsidR="00BB4577" w:rsidRDefault="003D49F8" w:rsidP="00BB4577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«Приобщение к истокам русской народной культуры» (О.Л. Князева, М.Д. Маханева)</w:t>
      </w:r>
    </w:p>
    <w:p w:rsidR="00BB4577" w:rsidRDefault="00BB4577" w:rsidP="00BB4577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7">
        <w:rPr>
          <w:rFonts w:ascii="Times New Roman" w:hAnsi="Times New Roman" w:cs="Times New Roman"/>
          <w:sz w:val="28"/>
          <w:szCs w:val="28"/>
        </w:rPr>
        <w:t>«Маленькие дальневосточники (региональный компонент)» (Л.А. Кондратьева);</w:t>
      </w:r>
    </w:p>
    <w:p w:rsidR="00BB4577" w:rsidRDefault="00BB4577" w:rsidP="00BB4577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7">
        <w:rPr>
          <w:rFonts w:ascii="Times New Roman" w:hAnsi="Times New Roman" w:cs="Times New Roman"/>
          <w:sz w:val="28"/>
          <w:szCs w:val="28"/>
        </w:rPr>
        <w:t>«Экономическое воспитание дошкольников: формирование предпосылок финансовой грамотности (примерная парциальная образовательная программа дошкольного образования, для детей 5-7 лет);</w:t>
      </w:r>
    </w:p>
    <w:p w:rsidR="00BB4577" w:rsidRPr="00BB4577" w:rsidRDefault="00BB4577" w:rsidP="00BB4577">
      <w:pPr>
        <w:widowControl w:val="0"/>
        <w:numPr>
          <w:ilvl w:val="0"/>
          <w:numId w:val="12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7">
        <w:rPr>
          <w:rFonts w:ascii="Times New Roman" w:hAnsi="Times New Roman" w:cs="Times New Roman"/>
          <w:sz w:val="28"/>
          <w:szCs w:val="28"/>
        </w:rPr>
        <w:t xml:space="preserve">Спортивно-оздоровительная программа «Маугли» (программа дополнительного образования для детей в </w:t>
      </w:r>
      <w:r w:rsidRPr="00BB4577">
        <w:rPr>
          <w:rFonts w:ascii="Times New Roman" w:hAnsi="Times New Roman" w:cs="Times New Roman"/>
          <w:sz w:val="28"/>
          <w:szCs w:val="28"/>
        </w:rPr>
        <w:lastRenderedPageBreak/>
        <w:t>возрасте 4-7 лет).</w:t>
      </w:r>
    </w:p>
    <w:p w:rsidR="00BB4577" w:rsidRPr="003D49F8" w:rsidRDefault="00BB4577" w:rsidP="00BB4577">
      <w:pPr>
        <w:widowControl w:val="0"/>
        <w:spacing w:after="0" w:line="240" w:lineRule="auto"/>
        <w:ind w:left="709" w:right="380"/>
        <w:jc w:val="both"/>
        <w:rPr>
          <w:rFonts w:ascii="Times New Roman" w:hAnsi="Times New Roman" w:cs="Times New Roman"/>
          <w:sz w:val="28"/>
          <w:szCs w:val="28"/>
        </w:rPr>
      </w:pPr>
    </w:p>
    <w:p w:rsidR="003D49F8" w:rsidRPr="003D49F8" w:rsidRDefault="003D49F8" w:rsidP="003D49F8">
      <w:pPr>
        <w:widowControl w:val="0"/>
        <w:spacing w:after="0" w:line="240" w:lineRule="auto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В образовательном процессе также используется региональный компонент – программа «Маленькие дальневосточники (региональный компонент)» (Л.А. Кондратьева).</w:t>
      </w:r>
    </w:p>
    <w:p w:rsidR="003D49F8" w:rsidRPr="003D49F8" w:rsidRDefault="003D49F8" w:rsidP="003D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учетом возрастных, индивидуальных особенностей детей. Максимальный объем нагрузки регулируется учебным планом в соответствии с требованиями ФГОС и санитарно-эпидемиологическими правилами и нормативами СанПиН. Учебный план утвержден руководителем учреждения, педагогическим коллек</w:t>
      </w:r>
      <w:r w:rsidRPr="003D49F8">
        <w:rPr>
          <w:rFonts w:ascii="Times New Roman" w:hAnsi="Times New Roman" w:cs="Times New Roman"/>
          <w:sz w:val="28"/>
          <w:szCs w:val="28"/>
        </w:rPr>
        <w:softHyphen/>
        <w:t>тивом ДОУ.</w:t>
      </w:r>
    </w:p>
    <w:p w:rsidR="003D49F8" w:rsidRPr="003D49F8" w:rsidRDefault="003D49F8" w:rsidP="003D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 </w:t>
      </w:r>
    </w:p>
    <w:p w:rsidR="003D49F8" w:rsidRPr="003D49F8" w:rsidRDefault="003D49F8" w:rsidP="003D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Целью образовательного процесса 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Целью ООП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05F6F" w:rsidRDefault="009918F4" w:rsidP="00805F6F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805F6F" w:rsidRDefault="00805F6F" w:rsidP="001C4E60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E60">
        <w:rPr>
          <w:rFonts w:ascii="Times New Roman" w:hAnsi="Times New Roman" w:cs="Times New Roman"/>
          <w:sz w:val="28"/>
          <w:szCs w:val="28"/>
        </w:rPr>
        <w:t>В соответствии с Указами Президента РФ № 206 от 25.03.2020 г. «Об объявлении в РФ нерабочих дней с 28.03.2020 г. по 03.04.2020 г.», №  239 от 02.04.2020 г.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инфекции», а также в соответствии с Постановлениями Правительства Хабаровского края</w:t>
      </w:r>
      <w:r w:rsidR="001C4E60" w:rsidRPr="001C4E60">
        <w:rPr>
          <w:rFonts w:ascii="Times New Roman" w:hAnsi="Times New Roman" w:cs="Times New Roman"/>
          <w:sz w:val="28"/>
          <w:szCs w:val="28"/>
        </w:rPr>
        <w:t>, МАДОУ № 48 не функционировал в период с 28.03.020 г. по 27.04.2020 г. полностью, а с 27.04.2020 г. – в режиме дежурных групп с соблюдением требований Роспотребнадзора. В штатном режиме работа ДОУ была возобновлена с 15.06.2020 г.</w:t>
      </w:r>
    </w:p>
    <w:p w:rsidR="003D49F8" w:rsidRPr="007B4AD8" w:rsidRDefault="001C4E60" w:rsidP="001C4E60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</w:t>
      </w:r>
      <w:r w:rsidR="003D49F8" w:rsidRPr="007B4AD8">
        <w:rPr>
          <w:rFonts w:ascii="Times New Roman" w:hAnsi="Times New Roman" w:cs="Times New Roman"/>
          <w:sz w:val="28"/>
          <w:szCs w:val="28"/>
        </w:rPr>
        <w:t>ониторинг освоения образовательной программы дошкольного образования (итоговые результаты 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>, май 2020 г.</w:t>
      </w:r>
      <w:r w:rsidR="003D49F8" w:rsidRPr="007B4AD8">
        <w:rPr>
          <w:rFonts w:ascii="Times New Roman" w:hAnsi="Times New Roman" w:cs="Times New Roman"/>
          <w:sz w:val="28"/>
          <w:szCs w:val="28"/>
        </w:rPr>
        <w:t>) в группах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3D49F8" w:rsidRPr="003D49F8" w:rsidRDefault="003D49F8" w:rsidP="001C4E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детей к обучению в школе характеризует достигнутый уровень психологического развития накануне поступления в школу.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781"/>
        <w:gridCol w:w="920"/>
        <w:gridCol w:w="958"/>
        <w:gridCol w:w="885"/>
        <w:gridCol w:w="1058"/>
        <w:gridCol w:w="1000"/>
      </w:tblGrid>
      <w:tr w:rsidR="003D49F8" w:rsidRPr="003D49F8" w:rsidTr="004C3D7D">
        <w:trPr>
          <w:trHeight w:val="276"/>
          <w:jc w:val="center"/>
        </w:trPr>
        <w:tc>
          <w:tcPr>
            <w:tcW w:w="3881" w:type="dxa"/>
            <w:vMerge w:val="restart"/>
            <w:tcBorders>
              <w:right w:val="single" w:sz="4" w:space="0" w:color="auto"/>
            </w:tcBorders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56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3D49F8" w:rsidRPr="003D49F8" w:rsidTr="004C3D7D">
        <w:trPr>
          <w:trHeight w:val="552"/>
          <w:jc w:val="center"/>
        </w:trPr>
        <w:tc>
          <w:tcPr>
            <w:tcW w:w="3881" w:type="dxa"/>
            <w:vMerge/>
            <w:tcBorders>
              <w:right w:val="single" w:sz="4" w:space="0" w:color="auto"/>
            </w:tcBorders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9F8" w:rsidRPr="003D49F8" w:rsidRDefault="003D49F8" w:rsidP="00BE7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E73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BE73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E73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BE73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E73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BE73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D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3D49F8" w:rsidRPr="003D49F8" w:rsidRDefault="003D49F8" w:rsidP="004C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9F8" w:rsidRPr="003D49F8" w:rsidTr="004C3D7D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00B0F0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Высокий уровень (превышающий возрастную норму)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3D49F8" w:rsidRPr="003D49F8" w:rsidRDefault="00926DAC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D49F8" w:rsidRPr="003D49F8" w:rsidRDefault="00926DAC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3D49F8" w:rsidRPr="003D49F8" w:rsidTr="004C3D7D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92CDDC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Средний уровень (соответствует возрастной норме)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58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3D49F8" w:rsidRPr="003D49F8" w:rsidRDefault="00926DAC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D49F8" w:rsidRPr="003D49F8" w:rsidTr="004C3D7D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auto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(ниже среднего уровня)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3D49F8" w:rsidRPr="003D49F8" w:rsidRDefault="00926DAC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3D49F8" w:rsidRPr="003D49F8" w:rsidTr="004C3D7D">
        <w:trPr>
          <w:jc w:val="center"/>
        </w:trPr>
        <w:tc>
          <w:tcPr>
            <w:tcW w:w="3881" w:type="dxa"/>
            <w:tcBorders>
              <w:right w:val="single" w:sz="4" w:space="0" w:color="auto"/>
            </w:tcBorders>
            <w:shd w:val="clear" w:color="auto" w:fill="E5B8B7"/>
          </w:tcPr>
          <w:p w:rsidR="003D49F8" w:rsidRPr="003D49F8" w:rsidRDefault="003D49F8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Тренд (снижение, стабильность, рост)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3D49F8" w:rsidRPr="003D49F8" w:rsidRDefault="003D49F8" w:rsidP="00926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1843" w:type="dxa"/>
            <w:gridSpan w:val="2"/>
            <w:shd w:val="clear" w:color="auto" w:fill="E5B8B7"/>
            <w:vAlign w:val="center"/>
          </w:tcPr>
          <w:p w:rsidR="003D49F8" w:rsidRPr="003D49F8" w:rsidRDefault="003D49F8" w:rsidP="00BE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BE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49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58" w:type="dxa"/>
            <w:gridSpan w:val="2"/>
            <w:shd w:val="clear" w:color="auto" w:fill="E5B8B7"/>
            <w:vAlign w:val="center"/>
          </w:tcPr>
          <w:p w:rsidR="003D49F8" w:rsidRPr="003D49F8" w:rsidRDefault="00926DAC" w:rsidP="004C3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2%</w:t>
            </w:r>
          </w:p>
        </w:tc>
      </w:tr>
    </w:tbl>
    <w:p w:rsidR="003D49F8" w:rsidRPr="003D49F8" w:rsidRDefault="003D49F8" w:rsidP="003D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F8" w:rsidRPr="003D49F8" w:rsidRDefault="003D49F8" w:rsidP="003D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>Результаты мониторинга готовности воспитанников к учебной деятельности (итоговые результаты психолого-педагогической диагностики</w:t>
      </w:r>
      <w:r w:rsidR="001C4E60">
        <w:rPr>
          <w:rFonts w:ascii="Times New Roman" w:hAnsi="Times New Roman" w:cs="Times New Roman"/>
          <w:sz w:val="28"/>
          <w:szCs w:val="28"/>
        </w:rPr>
        <w:t>, проведенной в июне</w:t>
      </w:r>
      <w:r w:rsidRPr="003D49F8">
        <w:rPr>
          <w:rFonts w:ascii="Times New Roman" w:hAnsi="Times New Roman" w:cs="Times New Roman"/>
          <w:sz w:val="28"/>
          <w:szCs w:val="28"/>
        </w:rPr>
        <w:t>) показывают, что высокий уровень готовности к школе достигнут в 201</w:t>
      </w:r>
      <w:r w:rsidR="00926DAC">
        <w:rPr>
          <w:rFonts w:ascii="Times New Roman" w:hAnsi="Times New Roman" w:cs="Times New Roman"/>
          <w:sz w:val="28"/>
          <w:szCs w:val="28"/>
        </w:rPr>
        <w:t>9</w:t>
      </w:r>
      <w:r w:rsidRPr="003D49F8">
        <w:rPr>
          <w:rFonts w:ascii="Times New Roman" w:hAnsi="Times New Roman" w:cs="Times New Roman"/>
          <w:sz w:val="28"/>
          <w:szCs w:val="28"/>
        </w:rPr>
        <w:t>-20</w:t>
      </w:r>
      <w:r w:rsidR="00926DAC">
        <w:rPr>
          <w:rFonts w:ascii="Times New Roman" w:hAnsi="Times New Roman" w:cs="Times New Roman"/>
          <w:sz w:val="28"/>
          <w:szCs w:val="28"/>
        </w:rPr>
        <w:t>20</w:t>
      </w:r>
      <w:r w:rsidRPr="003D49F8">
        <w:rPr>
          <w:rFonts w:ascii="Times New Roman" w:hAnsi="Times New Roman" w:cs="Times New Roman"/>
          <w:sz w:val="28"/>
          <w:szCs w:val="28"/>
        </w:rPr>
        <w:t xml:space="preserve"> гг. у 4</w:t>
      </w:r>
      <w:r w:rsidR="00926DAC">
        <w:rPr>
          <w:rFonts w:ascii="Times New Roman" w:hAnsi="Times New Roman" w:cs="Times New Roman"/>
          <w:sz w:val="28"/>
          <w:szCs w:val="28"/>
        </w:rPr>
        <w:t>7</w:t>
      </w:r>
      <w:r w:rsidRPr="003D49F8">
        <w:rPr>
          <w:rFonts w:ascii="Times New Roman" w:hAnsi="Times New Roman" w:cs="Times New Roman"/>
          <w:sz w:val="28"/>
          <w:szCs w:val="28"/>
        </w:rPr>
        <w:t xml:space="preserve"> % детей, средний уровень – у 5</w:t>
      </w:r>
      <w:r w:rsidR="00926DAC">
        <w:rPr>
          <w:rFonts w:ascii="Times New Roman" w:hAnsi="Times New Roman" w:cs="Times New Roman"/>
          <w:sz w:val="28"/>
          <w:szCs w:val="28"/>
        </w:rPr>
        <w:t>1</w:t>
      </w:r>
      <w:r w:rsidRPr="003D49F8">
        <w:rPr>
          <w:rFonts w:ascii="Times New Roman" w:hAnsi="Times New Roman" w:cs="Times New Roman"/>
          <w:sz w:val="28"/>
          <w:szCs w:val="28"/>
        </w:rPr>
        <w:t xml:space="preserve">% детей. Низкий уровень готовности к школе показали </w:t>
      </w:r>
      <w:r w:rsidR="00926DAC">
        <w:rPr>
          <w:rFonts w:ascii="Times New Roman" w:hAnsi="Times New Roman" w:cs="Times New Roman"/>
          <w:sz w:val="28"/>
          <w:szCs w:val="28"/>
        </w:rPr>
        <w:t>2</w:t>
      </w:r>
      <w:r w:rsidRPr="003D49F8">
        <w:rPr>
          <w:rFonts w:ascii="Times New Roman" w:hAnsi="Times New Roman" w:cs="Times New Roman"/>
          <w:sz w:val="28"/>
          <w:szCs w:val="28"/>
        </w:rPr>
        <w:t>% детей.</w:t>
      </w:r>
    </w:p>
    <w:p w:rsidR="003D49F8" w:rsidRPr="00FC606B" w:rsidRDefault="003D49F8" w:rsidP="002E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F8">
        <w:rPr>
          <w:rFonts w:ascii="Times New Roman" w:hAnsi="Times New Roman" w:cs="Times New Roman"/>
          <w:sz w:val="28"/>
          <w:szCs w:val="28"/>
        </w:rPr>
        <w:t xml:space="preserve"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 на </w:t>
      </w:r>
      <w:r w:rsidR="00926DAC">
        <w:rPr>
          <w:rFonts w:ascii="Times New Roman" w:hAnsi="Times New Roman" w:cs="Times New Roman"/>
          <w:sz w:val="28"/>
          <w:szCs w:val="28"/>
        </w:rPr>
        <w:t>1</w:t>
      </w:r>
      <w:r w:rsidRPr="003D49F8">
        <w:rPr>
          <w:rFonts w:ascii="Times New Roman" w:hAnsi="Times New Roman" w:cs="Times New Roman"/>
          <w:sz w:val="28"/>
          <w:szCs w:val="28"/>
        </w:rPr>
        <w:t xml:space="preserve">%, со средним – на </w:t>
      </w:r>
      <w:r w:rsidR="00926DAC">
        <w:rPr>
          <w:rFonts w:ascii="Times New Roman" w:hAnsi="Times New Roman" w:cs="Times New Roman"/>
          <w:sz w:val="28"/>
          <w:szCs w:val="28"/>
        </w:rPr>
        <w:t>1</w:t>
      </w:r>
      <w:r w:rsidRPr="003D49F8">
        <w:rPr>
          <w:rFonts w:ascii="Times New Roman" w:hAnsi="Times New Roman" w:cs="Times New Roman"/>
          <w:sz w:val="28"/>
          <w:szCs w:val="28"/>
        </w:rPr>
        <w:t xml:space="preserve"> %, а количество детей с низким уровнем развития сократилось до </w:t>
      </w:r>
      <w:r w:rsidR="00926DAC">
        <w:rPr>
          <w:rFonts w:ascii="Times New Roman" w:hAnsi="Times New Roman" w:cs="Times New Roman"/>
          <w:sz w:val="28"/>
          <w:szCs w:val="28"/>
        </w:rPr>
        <w:t>2</w:t>
      </w:r>
      <w:r w:rsidRPr="003D49F8">
        <w:rPr>
          <w:rFonts w:ascii="Times New Roman" w:hAnsi="Times New Roman" w:cs="Times New Roman"/>
          <w:sz w:val="28"/>
          <w:szCs w:val="28"/>
        </w:rPr>
        <w:t>%.</w:t>
      </w:r>
    </w:p>
    <w:p w:rsidR="001C4E60" w:rsidRDefault="001C4E60" w:rsidP="00FC606B">
      <w:pPr>
        <w:ind w:right="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06B" w:rsidRPr="00FC606B" w:rsidRDefault="00FC606B" w:rsidP="00FC606B">
      <w:pPr>
        <w:ind w:right="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6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ДОУ является также осуществление квалифицированной коррекции общего недоразвития речи дошкольников в рамках логопедического пункта. На высоком профессиональном уровне учителем – логопедом проводится коррекционная работа с детьми, имеющими проблемы в речевом развитии. Ежегодно в </w:t>
      </w:r>
      <w:r w:rsidRPr="00FC606B">
        <w:rPr>
          <w:rFonts w:ascii="Times New Roman" w:hAnsi="Times New Roman" w:cs="Times New Roman"/>
          <w:sz w:val="28"/>
          <w:szCs w:val="28"/>
        </w:rPr>
        <w:lastRenderedPageBreak/>
        <w:t>логопункт зачисляются до 30 детей, имеющих различные нарушения речи. В конце учебного года 8</w:t>
      </w:r>
      <w:r w:rsidR="00926DAC">
        <w:rPr>
          <w:rFonts w:ascii="Times New Roman" w:hAnsi="Times New Roman" w:cs="Times New Roman"/>
          <w:sz w:val="28"/>
          <w:szCs w:val="28"/>
        </w:rPr>
        <w:t>7</w:t>
      </w:r>
      <w:r w:rsidRPr="00FC606B">
        <w:rPr>
          <w:rFonts w:ascii="Times New Roman" w:hAnsi="Times New Roman" w:cs="Times New Roman"/>
          <w:sz w:val="28"/>
          <w:szCs w:val="28"/>
        </w:rPr>
        <w:t>% детей выпускаются с чистой речью, и 1</w:t>
      </w:r>
      <w:r w:rsidR="00926DAC">
        <w:rPr>
          <w:rFonts w:ascii="Times New Roman" w:hAnsi="Times New Roman" w:cs="Times New Roman"/>
          <w:sz w:val="28"/>
          <w:szCs w:val="28"/>
        </w:rPr>
        <w:t>3</w:t>
      </w:r>
      <w:r w:rsidRPr="00FC606B">
        <w:rPr>
          <w:rFonts w:ascii="Times New Roman" w:hAnsi="Times New Roman" w:cs="Times New Roman"/>
          <w:sz w:val="28"/>
          <w:szCs w:val="28"/>
        </w:rPr>
        <w:t xml:space="preserve"> % детей, требующих автоматизации.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right="368"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На логопедическом пункте используется авторская программа «Преодоление фоне</w:t>
      </w:r>
      <w:r w:rsidRPr="00FC606B">
        <w:rPr>
          <w:sz w:val="28"/>
          <w:szCs w:val="28"/>
        </w:rPr>
        <w:softHyphen/>
        <w:t>тико-фонематического недоразвития речи у дошкольников» Г.В. Чиркиной, Т.Б.</w:t>
      </w:r>
      <w:r w:rsidR="001C4E60">
        <w:rPr>
          <w:sz w:val="28"/>
          <w:szCs w:val="28"/>
        </w:rPr>
        <w:t xml:space="preserve"> </w:t>
      </w:r>
      <w:r w:rsidRPr="00FC606B">
        <w:rPr>
          <w:sz w:val="28"/>
          <w:szCs w:val="28"/>
        </w:rPr>
        <w:t>Филичевой. Выполнение требований к условиям реализации программы ДОУ в течение учебного года обеспечивают полноценное развитие личности детей во всех основных образовательных областях, в сферах социально-коммуникативного, познавательного, речевого, художественно - эстетического и физического развития детей.</w:t>
      </w:r>
    </w:p>
    <w:p w:rsidR="00FC606B" w:rsidRDefault="00FC606B" w:rsidP="00FC606B">
      <w:pPr>
        <w:pStyle w:val="20"/>
        <w:shd w:val="clear" w:color="auto" w:fill="auto"/>
        <w:spacing w:line="240" w:lineRule="auto"/>
        <w:ind w:right="368" w:firstLine="709"/>
        <w:jc w:val="both"/>
        <w:rPr>
          <w:rStyle w:val="2Exact"/>
          <w:sz w:val="28"/>
          <w:szCs w:val="28"/>
        </w:rPr>
      </w:pPr>
      <w:r w:rsidRPr="00FC606B">
        <w:rPr>
          <w:rStyle w:val="2Exact"/>
          <w:sz w:val="28"/>
          <w:szCs w:val="28"/>
        </w:rPr>
        <w:t>Положительная динамика в развитии воспитанников ДОУ обеспечивается за счёт использова</w:t>
      </w:r>
      <w:r w:rsidRPr="00FC606B">
        <w:rPr>
          <w:rStyle w:val="2Exact"/>
          <w:sz w:val="28"/>
          <w:szCs w:val="28"/>
        </w:rPr>
        <w:softHyphen/>
        <w:t>ния педагогами эффективных образовательных технологий, учёта индивидуальных и возрастных особенностей детей.</w:t>
      </w:r>
    </w:p>
    <w:p w:rsidR="00C62F93" w:rsidRDefault="00FC606B" w:rsidP="001C4E60">
      <w:pPr>
        <w:pStyle w:val="20"/>
        <w:shd w:val="clear" w:color="auto" w:fill="auto"/>
        <w:spacing w:before="120" w:after="120" w:line="240" w:lineRule="auto"/>
        <w:ind w:right="369" w:firstLine="0"/>
        <w:rPr>
          <w:rStyle w:val="2Exact"/>
          <w:b/>
          <w:sz w:val="28"/>
          <w:szCs w:val="28"/>
        </w:rPr>
      </w:pPr>
      <w:r w:rsidRPr="00BE7078">
        <w:rPr>
          <w:rStyle w:val="2Exact"/>
          <w:b/>
          <w:sz w:val="28"/>
          <w:szCs w:val="28"/>
        </w:rPr>
        <w:t>Достижения воспитанников ДОУ</w:t>
      </w:r>
      <w:r w:rsidR="00926DAC" w:rsidRPr="00BE7078">
        <w:rPr>
          <w:rStyle w:val="2Exact"/>
          <w:b/>
          <w:sz w:val="28"/>
          <w:szCs w:val="28"/>
        </w:rPr>
        <w:t xml:space="preserve"> в 20</w:t>
      </w:r>
      <w:r w:rsidR="001C4E60" w:rsidRPr="00BE7078">
        <w:rPr>
          <w:rStyle w:val="2Exact"/>
          <w:b/>
          <w:sz w:val="28"/>
          <w:szCs w:val="28"/>
        </w:rPr>
        <w:t>20</w:t>
      </w:r>
      <w:r w:rsidR="00926DAC" w:rsidRPr="00BE7078">
        <w:rPr>
          <w:rStyle w:val="2Exact"/>
          <w:b/>
          <w:sz w:val="28"/>
          <w:szCs w:val="28"/>
        </w:rPr>
        <w:t xml:space="preserve"> г.</w:t>
      </w:r>
    </w:p>
    <w:p w:rsidR="00BE7078" w:rsidRPr="002C11B3" w:rsidRDefault="00BE7078" w:rsidP="00BE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2835"/>
        <w:gridCol w:w="2410"/>
      </w:tblGrid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конкурса и номинаций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Наименование полученной награды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</w:t>
            </w:r>
          </w:p>
        </w:tc>
      </w:tr>
      <w:tr w:rsidR="00BE7078" w:rsidRPr="007B2369" w:rsidTr="00BE7078">
        <w:trPr>
          <w:gridAfter w:val="3"/>
          <w:wAfter w:w="11766" w:type="dxa"/>
        </w:trPr>
        <w:tc>
          <w:tcPr>
            <w:tcW w:w="2410" w:type="dxa"/>
          </w:tcPr>
          <w:p w:rsidR="00BE7078" w:rsidRPr="00BE7078" w:rsidRDefault="00BE7078" w:rsidP="0098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Творческий центр «СВЕТЛЯЧОК». Конкурс поделок «Подарок маме»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rPr>
          <w:trHeight w:val="75"/>
        </w:trPr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научно-исследовательских, методических и творческих работ. Конкурс чтецов.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(2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научно-исследовательских, методических и творческих работ. Конкурс рисунков.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 xml:space="preserve"> 1международный конкурс «НАДЕЖДЫ РОССИИ». Номинация: рисунок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«Только вместе мы большая сила»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«Умный мамонтёнок»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1-2-3 степени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7078" w:rsidRPr="007B2369" w:rsidTr="00BE7078">
        <w:trPr>
          <w:gridAfter w:val="3"/>
          <w:wAfter w:w="11766" w:type="dxa"/>
        </w:trPr>
        <w:tc>
          <w:tcPr>
            <w:tcW w:w="2410" w:type="dxa"/>
          </w:tcPr>
          <w:p w:rsidR="00BE7078" w:rsidRPr="00BE7078" w:rsidRDefault="00BE7078" w:rsidP="0098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78" w:rsidRPr="007B2369" w:rsidTr="00BE7078">
        <w:tc>
          <w:tcPr>
            <w:tcW w:w="8931" w:type="dxa"/>
            <w:gridSpan w:val="2"/>
            <w:vAlign w:val="center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фотографии, изо и декоративно-прикладного творчества «СВЕТОЧ». Номинация «Композиция»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E7078" w:rsidRPr="007B2369" w:rsidTr="00BE7078">
        <w:tc>
          <w:tcPr>
            <w:tcW w:w="8931" w:type="dxa"/>
            <w:gridSpan w:val="2"/>
            <w:vAlign w:val="center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«КОННЕКТИКУМ» «Мир любуется зимой». Номинация «Декоративно-прикладное искусство»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информационный портал «ЛИДЕР». Конкурс детско-юношеского творчества «Победный май» к 75-летию Победы.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«КОННЕКТИКУМ» «Дыхание весны». Номинация «Декоративно-прикладное искусство»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«НОВОЕ ПОКОЛЕНИЕ» Всероссийский конкурс изо и декоративно-прикладного творчества «Открытка для папы». Номинация «Декоративно-прикладное искусство»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(2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«НОВОЕ ПОКОЛЕНИЕ» Всероссийский конкурс изо и декоративно-прикладного творчества «Милой мамочки портрет». Номинация «Декоративно-прикладное искусство»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«НОВОЕ ПОКОЛЕНИЕ» Всероссийский конкурс изо и декоративно-прикладного творчества «Среди весеених первых дней, 8 Марта всех дороже»». Номинация «Декоративно-прикладное искусство»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(2место)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«ЛИДЕР» конкурс военной песни «Песни в боевом строю»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Академия народной энциклопедии международный инновационный проект «МОЯ ОТЧИЗНА»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«Музыкальная Россия»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(2место)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«МУЛЬТЯШКИНО»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2 Всероссийский творческий конкурс «Фестиваль творчества» Номинация: поделка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«НИКА» «Осенняя пора-очей очарованье»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«НИКА» «Природа родного края»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«НИКА» «Удача на даче»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«НИКА» «Сказки родного края»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«ГЛОБУСКОНКУРС». Конкурс «Золотая осень». Номинация: поделка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победитель (2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«ИНТЕЛЛЕКТ» конкурс поделок из природного материала «Чудеса осенней природы». Номинация: поделка.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«ГОРОД БУДУЩЕГО» г. Красноярск «Краски осени»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всероссийский интеллектуальный турнир способностей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1-1-3 места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мама лучше всех»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«Экология и мы»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7078" w:rsidRPr="007B2369" w:rsidTr="00BE7078">
        <w:trPr>
          <w:gridAfter w:val="3"/>
          <w:wAfter w:w="11766" w:type="dxa"/>
        </w:trPr>
        <w:tc>
          <w:tcPr>
            <w:tcW w:w="2410" w:type="dxa"/>
          </w:tcPr>
          <w:p w:rsidR="00BE7078" w:rsidRPr="00BE7078" w:rsidRDefault="00BE7078" w:rsidP="0098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«Бережём планету вместе»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Открытый краевой конкурс изо искусства «По улочкам родного края». Номинация «живопись»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 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Дети рисуют Победу» посвящённый 75-летию Великой Победы.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Министерство Физической культуры и спорта.</w:t>
            </w:r>
          </w:p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Онлайн-акция, посвящённая дню солидарности борьбы с терроризмом «МЫ ЗА МИР». Номинация: рисунок.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Города Хабаровска</w:t>
            </w:r>
          </w:p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Конкурс детского рисунка.</w:t>
            </w:r>
          </w:p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«Безопасный труд глазами детей»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Региональная научно-практическая конференция «Поликультурное образование и межэтническое общение: в рамках года народного творчества в России». Номинация: выставка-конкурс ИЗО и дек.-прикладного искусства.  «Я творчество свое России посвящу»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победителя</w:t>
            </w:r>
          </w:p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(2место)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 лучшую основную образовательную программу дошкольной образовательной организации Хабаровского края в 2019/2020 учебном году</w:t>
            </w:r>
          </w:p>
          <w:p w:rsidR="00BE7078" w:rsidRPr="00BE7078" w:rsidRDefault="00BE7078" w:rsidP="00987D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номинации «Лучшая адаптированная основная образовательная программа дошкольной образовательной организации Хабаровского края, реализуемая в группах компенсирующей направленности»</w:t>
            </w:r>
            <w:r w:rsidRPr="00BE70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rPr>
          <w:trHeight w:val="654"/>
        </w:trPr>
        <w:tc>
          <w:tcPr>
            <w:tcW w:w="8931" w:type="dxa"/>
            <w:gridSpan w:val="2"/>
            <w:tcBorders>
              <w:left w:val="nil"/>
              <w:right w:val="nil"/>
            </w:tcBorders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Городские конкурсы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«Лучшая ООП ДОУ»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 выставка-конкурс «Я творчество своё России посвящу»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Диплом 2-3 степени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«Счастливое детство»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«Слагаемые здоровья»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BE7078" w:rsidRPr="007B2369" w:rsidTr="00BE7078">
        <w:tc>
          <w:tcPr>
            <w:tcW w:w="8931" w:type="dxa"/>
            <w:gridSpan w:val="2"/>
          </w:tcPr>
          <w:p w:rsidR="00BE7078" w:rsidRPr="00BE7078" w:rsidRDefault="00BE7078" w:rsidP="00987D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«Твори добро»</w:t>
            </w:r>
          </w:p>
        </w:tc>
        <w:tc>
          <w:tcPr>
            <w:tcW w:w="2835" w:type="dxa"/>
          </w:tcPr>
          <w:p w:rsidR="00BE7078" w:rsidRPr="00BE7078" w:rsidRDefault="00BE7078" w:rsidP="00987D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eastAsia="MS Mincho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BE7078" w:rsidRPr="00BE7078" w:rsidRDefault="00BE7078" w:rsidP="009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7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</w:tbl>
    <w:p w:rsidR="00BE7078" w:rsidRPr="00C62F93" w:rsidRDefault="00BE7078" w:rsidP="001C4E60">
      <w:pPr>
        <w:pStyle w:val="20"/>
        <w:shd w:val="clear" w:color="auto" w:fill="auto"/>
        <w:spacing w:before="120" w:after="120" w:line="240" w:lineRule="auto"/>
        <w:ind w:right="369" w:firstLine="0"/>
        <w:rPr>
          <w:b/>
          <w:sz w:val="28"/>
          <w:szCs w:val="28"/>
        </w:rPr>
      </w:pPr>
    </w:p>
    <w:p w:rsidR="00C62F93" w:rsidRPr="00C62F93" w:rsidRDefault="00C62F93" w:rsidP="00C62F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06B" w:rsidRPr="00FC606B" w:rsidRDefault="00FC606B" w:rsidP="00C62F93">
      <w:pPr>
        <w:pStyle w:val="20"/>
        <w:shd w:val="clear" w:color="auto" w:fill="auto"/>
        <w:spacing w:line="240" w:lineRule="auto"/>
        <w:ind w:right="368" w:firstLine="0"/>
        <w:jc w:val="both"/>
        <w:rPr>
          <w:rStyle w:val="2Exact"/>
          <w:sz w:val="28"/>
          <w:szCs w:val="28"/>
        </w:rPr>
      </w:pPr>
    </w:p>
    <w:p w:rsidR="00FC606B" w:rsidRPr="00FC606B" w:rsidRDefault="00FC606B" w:rsidP="00FC606B">
      <w:pPr>
        <w:pStyle w:val="23"/>
        <w:keepNext/>
        <w:keepLines/>
        <w:shd w:val="clear" w:color="auto" w:fill="auto"/>
        <w:spacing w:before="120" w:after="120" w:line="240" w:lineRule="auto"/>
        <w:jc w:val="both"/>
      </w:pPr>
      <w:bookmarkStart w:id="5" w:name="_Toc6525911"/>
      <w:r w:rsidRPr="00FC606B">
        <w:lastRenderedPageBreak/>
        <w:t>Характеристика дополнительных образовательных и иных услуг.</w:t>
      </w:r>
      <w:bookmarkEnd w:id="5"/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Вариативность образовательных услуг в ДОУ заключается в оказании дополнительных обра</w:t>
      </w:r>
      <w:r w:rsidRPr="00FC606B">
        <w:rPr>
          <w:sz w:val="28"/>
          <w:szCs w:val="28"/>
        </w:rPr>
        <w:softHyphen/>
        <w:t>зовательных услуг, реализующихся через секционную, студийную и кружковую деятельность (ин</w:t>
      </w:r>
      <w:r w:rsidRPr="00FC606B">
        <w:rPr>
          <w:sz w:val="28"/>
          <w:szCs w:val="28"/>
        </w:rPr>
        <w:softHyphen/>
        <w:t>дивидуальная и подгрупповая), которая проводится в свободное от занятий время.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Учреждение предоставляет дополнительные образовательные услуги в целях расширения спектра образовательных услуг, развития интеллектуальных и творческих способностей детей, наиболее полного удовлетворения образовательных потребностей воспитанников, обеспечению их готовно</w:t>
      </w:r>
      <w:r w:rsidRPr="00FC606B">
        <w:rPr>
          <w:sz w:val="28"/>
          <w:szCs w:val="28"/>
        </w:rPr>
        <w:softHyphen/>
        <w:t xml:space="preserve">сти к самостоятельной жизни в обществе. 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 xml:space="preserve">На базе ДОУ функционируют </w:t>
      </w:r>
      <w:r w:rsidRPr="00FC606B">
        <w:rPr>
          <w:b/>
          <w:sz w:val="28"/>
          <w:szCs w:val="28"/>
          <w:u w:val="single"/>
        </w:rPr>
        <w:t>бесплатные кружки и секции</w:t>
      </w:r>
      <w:r w:rsidRPr="00FC606B">
        <w:rPr>
          <w:sz w:val="28"/>
          <w:szCs w:val="28"/>
        </w:rPr>
        <w:t>, такие как: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- фольклорная группа «Ладушки»;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 xml:space="preserve">- </w:t>
      </w:r>
      <w:r w:rsidR="001C4E60">
        <w:rPr>
          <w:sz w:val="28"/>
          <w:szCs w:val="28"/>
        </w:rPr>
        <w:t>спортивная секция «Игровой стрет</w:t>
      </w:r>
      <w:r w:rsidRPr="00FC606B">
        <w:rPr>
          <w:sz w:val="28"/>
          <w:szCs w:val="28"/>
        </w:rPr>
        <w:t>чинг».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Платные дополнительные образовательные услуги включают в себя реализацию образовательных программ за пределами основной образовательной программы.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Учитывая запросы родителей и интересы детей ДОУ осуществляет дополнительные образовательные услуги для детей, которые оказы</w:t>
      </w:r>
      <w:r w:rsidRPr="00FC606B">
        <w:rPr>
          <w:sz w:val="28"/>
          <w:szCs w:val="28"/>
        </w:rPr>
        <w:softHyphen/>
        <w:t>вают не только педагоги детского сада, но и специалисты образовательных учреждений социума.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 xml:space="preserve">Детям в учреждении предлагается широкий спектр </w:t>
      </w:r>
      <w:r w:rsidRPr="00FC606B">
        <w:rPr>
          <w:rStyle w:val="21"/>
          <w:sz w:val="28"/>
          <w:szCs w:val="28"/>
        </w:rPr>
        <w:t>дополнительных платных образовательных услуг: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- кружок дошкольного обучения (для детей 5-7 лет)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- восточные единоборства (каратэ) (для детей 4-7 лет)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- изобразительное искусство (для детей 3-7 лет)</w:t>
      </w:r>
    </w:p>
    <w:p w:rsidR="00FC606B" w:rsidRPr="00FC606B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- плавание (для детей 4-7 лет)</w:t>
      </w:r>
    </w:p>
    <w:p w:rsidR="00FC606B" w:rsidRPr="00FC606B" w:rsidRDefault="00FC606B" w:rsidP="00FC606B">
      <w:pPr>
        <w:pStyle w:val="20"/>
        <w:shd w:val="clear" w:color="auto" w:fill="auto"/>
        <w:spacing w:after="236" w:line="240" w:lineRule="auto"/>
        <w:ind w:firstLine="709"/>
        <w:jc w:val="both"/>
        <w:rPr>
          <w:sz w:val="28"/>
          <w:szCs w:val="28"/>
        </w:rPr>
      </w:pPr>
      <w:r w:rsidRPr="00FC606B">
        <w:rPr>
          <w:sz w:val="28"/>
          <w:szCs w:val="28"/>
        </w:rPr>
        <w:t>Организация дополнительных образовательных услуг позволяет более эффективно решать за</w:t>
      </w:r>
      <w:r w:rsidRPr="00FC606B">
        <w:rPr>
          <w:sz w:val="28"/>
          <w:szCs w:val="28"/>
        </w:rPr>
        <w:softHyphen/>
        <w:t>дачи адаптации ребёнка к жизни в обществе, использовать максимум возможностей для развития индивидуальных способностей и возможностей дошкольников.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Образовательная работа в учреждении направлена не только на освоение обра</w:t>
      </w:r>
      <w:r w:rsidRPr="00CC58C1">
        <w:rPr>
          <w:sz w:val="28"/>
          <w:szCs w:val="28"/>
        </w:rPr>
        <w:softHyphen/>
        <w:t>зовательной программы, на успешную социализацию детей, на сохранение и укрепление здоровья воспитанников, а также и на раскрытие потенциала каждого пе</w:t>
      </w:r>
      <w:r w:rsidRPr="00CC58C1">
        <w:rPr>
          <w:sz w:val="28"/>
          <w:szCs w:val="28"/>
        </w:rPr>
        <w:softHyphen/>
        <w:t>дагога и воспитанника, что осуществляется посредством участия педагогов и детей в мероприятиях различного уровня.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C58C1">
        <w:rPr>
          <w:sz w:val="28"/>
          <w:szCs w:val="28"/>
        </w:rPr>
        <w:lastRenderedPageBreak/>
        <w:t>Штат сотрудников укомплектован квалифицированными специалистами.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Специалисты систематически повышают свою квалификацию через курсовую подготовку, семинары, занимаются самообразованием.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Участвуют</w:t>
      </w:r>
      <w:r w:rsidRPr="00CC58C1">
        <w:rPr>
          <w:sz w:val="28"/>
          <w:szCs w:val="28"/>
        </w:rPr>
        <w:t xml:space="preserve"> на методических площадках разного уровня. 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58C1">
        <w:rPr>
          <w:sz w:val="28"/>
          <w:szCs w:val="28"/>
        </w:rPr>
        <w:t>бщее число педагогических ра</w:t>
      </w:r>
      <w:r w:rsidRPr="00CC58C1">
        <w:rPr>
          <w:sz w:val="28"/>
          <w:szCs w:val="28"/>
        </w:rPr>
        <w:softHyphen/>
        <w:t xml:space="preserve">ботников - </w:t>
      </w:r>
      <w:r>
        <w:rPr>
          <w:sz w:val="28"/>
          <w:szCs w:val="28"/>
        </w:rPr>
        <w:t>31</w:t>
      </w:r>
      <w:r w:rsidRPr="00CC58C1">
        <w:rPr>
          <w:sz w:val="28"/>
          <w:szCs w:val="28"/>
        </w:rPr>
        <w:t xml:space="preserve"> человек, из них</w:t>
      </w:r>
    </w:p>
    <w:p w:rsidR="00CC58C1" w:rsidRPr="00CC58C1" w:rsidRDefault="00CC58C1" w:rsidP="00CC58C1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старший воспитатель - 2;</w:t>
      </w:r>
    </w:p>
    <w:p w:rsidR="00CC58C1" w:rsidRPr="00CC58C1" w:rsidRDefault="00CC58C1" w:rsidP="00CC58C1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 xml:space="preserve">воспитателей - </w:t>
      </w:r>
      <w:r>
        <w:rPr>
          <w:sz w:val="28"/>
          <w:szCs w:val="28"/>
        </w:rPr>
        <w:t>2</w:t>
      </w:r>
      <w:r w:rsidR="001C4E60">
        <w:rPr>
          <w:sz w:val="28"/>
          <w:szCs w:val="28"/>
        </w:rPr>
        <w:t>3</w:t>
      </w:r>
      <w:r w:rsidRPr="00CC58C1">
        <w:rPr>
          <w:sz w:val="28"/>
          <w:szCs w:val="28"/>
        </w:rPr>
        <w:t>;</w:t>
      </w:r>
    </w:p>
    <w:p w:rsidR="00CC58C1" w:rsidRPr="00CC58C1" w:rsidRDefault="00CC58C1" w:rsidP="00CC58C1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 xml:space="preserve">музыкальный руководитель - </w:t>
      </w:r>
      <w:r w:rsidR="001C4E60">
        <w:rPr>
          <w:sz w:val="28"/>
          <w:szCs w:val="28"/>
        </w:rPr>
        <w:t>2</w:t>
      </w:r>
      <w:r w:rsidRPr="00CC58C1">
        <w:rPr>
          <w:sz w:val="28"/>
          <w:szCs w:val="28"/>
        </w:rPr>
        <w:t>;</w:t>
      </w:r>
    </w:p>
    <w:p w:rsidR="00CC58C1" w:rsidRPr="00CC58C1" w:rsidRDefault="00CC58C1" w:rsidP="00CC58C1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педагог - психолог - 1;</w:t>
      </w:r>
    </w:p>
    <w:p w:rsidR="00CC58C1" w:rsidRPr="00CC58C1" w:rsidRDefault="00CC58C1" w:rsidP="00CC58C1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инструктор по физической культуре - 1;</w:t>
      </w:r>
    </w:p>
    <w:p w:rsidR="00CC58C1" w:rsidRPr="00CC58C1" w:rsidRDefault="00D133D0" w:rsidP="00CC58C1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C58C1" w:rsidRPr="00CC58C1">
        <w:rPr>
          <w:sz w:val="28"/>
          <w:szCs w:val="28"/>
        </w:rPr>
        <w:t>нструктор по плаванию – 1</w:t>
      </w:r>
    </w:p>
    <w:p w:rsidR="00CC58C1" w:rsidRPr="00CC58C1" w:rsidRDefault="00CC58C1" w:rsidP="00CC58C1">
      <w:pPr>
        <w:pStyle w:val="20"/>
        <w:numPr>
          <w:ilvl w:val="0"/>
          <w:numId w:val="17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учитель-логопед - 1;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C58C1" w:rsidRPr="00CC58C1" w:rsidRDefault="00CC58C1" w:rsidP="00FA55A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Многие педагоги ДОУ награжде</w:t>
      </w:r>
      <w:r w:rsidR="00FA55A7">
        <w:rPr>
          <w:sz w:val="28"/>
          <w:szCs w:val="28"/>
        </w:rPr>
        <w:t>ны грамотами различного уровня.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Отличительная особенность коллектива нашего ДОУ - восприимчивость ко всему новому в области воспитания и образования, постоянный интерес к опыту своих коллег. Педагоги ведут творческий поиск.</w:t>
      </w:r>
    </w:p>
    <w:p w:rsidR="00FC606B" w:rsidRPr="00FA55A7" w:rsidRDefault="00CC58C1" w:rsidP="00FA55A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Коллектив объединен едиными целями и задачами и имеет благоп</w:t>
      </w:r>
      <w:r w:rsidR="00FA55A7">
        <w:rPr>
          <w:sz w:val="28"/>
          <w:szCs w:val="28"/>
        </w:rPr>
        <w:t>риятный психологический климат.</w:t>
      </w:r>
    </w:p>
    <w:p w:rsidR="004E5604" w:rsidRDefault="004E5604" w:rsidP="00CC58C1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b/>
          <w:sz w:val="28"/>
          <w:szCs w:val="28"/>
        </w:rPr>
      </w:pPr>
    </w:p>
    <w:p w:rsidR="00CC58C1" w:rsidRDefault="00CC58C1" w:rsidP="00CC58C1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 w:rsidRPr="00CC58C1">
        <w:rPr>
          <w:b/>
          <w:sz w:val="28"/>
          <w:szCs w:val="28"/>
        </w:rPr>
        <w:t>Характеристика педагогических кадров по стажу работы:</w:t>
      </w:r>
    </w:p>
    <w:tbl>
      <w:tblPr>
        <w:tblStyle w:val="aa"/>
        <w:tblW w:w="9639" w:type="dxa"/>
        <w:tblInd w:w="2660" w:type="dxa"/>
        <w:tblLook w:val="04A0" w:firstRow="1" w:lastRow="0" w:firstColumn="1" w:lastColumn="0" w:noHBand="0" w:noVBand="1"/>
      </w:tblPr>
      <w:tblGrid>
        <w:gridCol w:w="1485"/>
        <w:gridCol w:w="1119"/>
        <w:gridCol w:w="1119"/>
        <w:gridCol w:w="1410"/>
        <w:gridCol w:w="1409"/>
        <w:gridCol w:w="1549"/>
        <w:gridCol w:w="1548"/>
      </w:tblGrid>
      <w:tr w:rsidR="004E5604" w:rsidRPr="00305C8A" w:rsidTr="004E5604">
        <w:tc>
          <w:tcPr>
            <w:tcW w:w="1417" w:type="dxa"/>
          </w:tcPr>
          <w:p w:rsidR="004E5604" w:rsidRPr="004E5604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4E5604">
              <w:rPr>
                <w:b/>
              </w:rPr>
              <w:t>Стаж работы</w:t>
            </w:r>
          </w:p>
        </w:tc>
        <w:tc>
          <w:tcPr>
            <w:tcW w:w="1134" w:type="dxa"/>
          </w:tcPr>
          <w:p w:rsidR="004E5604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До 3-х л.</w:t>
            </w:r>
          </w:p>
        </w:tc>
        <w:tc>
          <w:tcPr>
            <w:tcW w:w="1134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От 3-5 л.</w:t>
            </w:r>
          </w:p>
        </w:tc>
        <w:tc>
          <w:tcPr>
            <w:tcW w:w="1418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От 5 – 10 л.</w:t>
            </w:r>
          </w:p>
        </w:tc>
        <w:tc>
          <w:tcPr>
            <w:tcW w:w="1417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От 10 – 15 л.</w:t>
            </w:r>
          </w:p>
        </w:tc>
        <w:tc>
          <w:tcPr>
            <w:tcW w:w="1560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От 15 – 20 л.</w:t>
            </w:r>
          </w:p>
        </w:tc>
        <w:tc>
          <w:tcPr>
            <w:tcW w:w="1559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Более 20 л.</w:t>
            </w:r>
          </w:p>
        </w:tc>
      </w:tr>
      <w:tr w:rsidR="004E5604" w:rsidRPr="00305C8A" w:rsidTr="004E5604">
        <w:tc>
          <w:tcPr>
            <w:tcW w:w="1417" w:type="dxa"/>
          </w:tcPr>
          <w:p w:rsidR="004E5604" w:rsidRPr="004E5604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4E5604">
              <w:rPr>
                <w:b/>
              </w:rPr>
              <w:t>Кол-во сотрудников</w:t>
            </w:r>
          </w:p>
        </w:tc>
        <w:tc>
          <w:tcPr>
            <w:tcW w:w="1134" w:type="dxa"/>
          </w:tcPr>
          <w:p w:rsidR="004E5604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E5604" w:rsidRPr="00305C8A" w:rsidRDefault="004E5604" w:rsidP="00EE4F37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9</w:t>
            </w:r>
          </w:p>
        </w:tc>
      </w:tr>
    </w:tbl>
    <w:p w:rsidR="004E5604" w:rsidRPr="00CC58C1" w:rsidRDefault="004E5604" w:rsidP="00CC58C1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b/>
          <w:sz w:val="28"/>
          <w:szCs w:val="28"/>
        </w:rPr>
      </w:pPr>
    </w:p>
    <w:p w:rsidR="00CC58C1" w:rsidRDefault="00FA55A7" w:rsidP="007E19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D44A2" wp14:editId="109ECA81">
            <wp:extent cx="550545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604" w:rsidRDefault="00D133D0" w:rsidP="00CC58C1">
      <w:pPr>
        <w:pStyle w:val="20"/>
        <w:shd w:val="clear" w:color="auto" w:fill="auto"/>
        <w:spacing w:before="120" w:after="120" w:line="240" w:lineRule="auto"/>
        <w:ind w:firstLine="709"/>
        <w:rPr>
          <w:b/>
        </w:rPr>
      </w:pPr>
      <w:r>
        <w:rPr>
          <w:b/>
        </w:rPr>
        <w:t xml:space="preserve">          </w:t>
      </w:r>
      <w:r w:rsidR="00FA55A7">
        <w:rPr>
          <w:b/>
        </w:rPr>
        <w:t xml:space="preserve">                                                </w:t>
      </w:r>
      <w:r>
        <w:rPr>
          <w:b/>
        </w:rPr>
        <w:t xml:space="preserve"> </w:t>
      </w:r>
    </w:p>
    <w:p w:rsidR="00CC58C1" w:rsidRPr="00D133D0" w:rsidRDefault="00CC58C1" w:rsidP="004E5604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 w:rsidRPr="00D133D0">
        <w:rPr>
          <w:b/>
          <w:sz w:val="28"/>
          <w:szCs w:val="28"/>
        </w:rPr>
        <w:t>Характеристика педагогических кадров по возрасту:</w:t>
      </w:r>
    </w:p>
    <w:tbl>
      <w:tblPr>
        <w:tblStyle w:val="aa"/>
        <w:tblW w:w="8930" w:type="dxa"/>
        <w:tblInd w:w="2660" w:type="dxa"/>
        <w:tblLook w:val="04A0" w:firstRow="1" w:lastRow="0" w:firstColumn="1" w:lastColumn="0" w:noHBand="0" w:noVBand="1"/>
      </w:tblPr>
      <w:tblGrid>
        <w:gridCol w:w="1417"/>
        <w:gridCol w:w="818"/>
        <w:gridCol w:w="1124"/>
        <w:gridCol w:w="1035"/>
        <w:gridCol w:w="1253"/>
        <w:gridCol w:w="1124"/>
        <w:gridCol w:w="1035"/>
        <w:gridCol w:w="1124"/>
      </w:tblGrid>
      <w:tr w:rsidR="00CC58C1" w:rsidRPr="00305C8A" w:rsidTr="00C62F93">
        <w:tc>
          <w:tcPr>
            <w:tcW w:w="1417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Возраст</w:t>
            </w:r>
          </w:p>
        </w:tc>
        <w:tc>
          <w:tcPr>
            <w:tcW w:w="851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25-29</w:t>
            </w:r>
          </w:p>
        </w:tc>
        <w:tc>
          <w:tcPr>
            <w:tcW w:w="1134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30-34</w:t>
            </w:r>
          </w:p>
        </w:tc>
        <w:tc>
          <w:tcPr>
            <w:tcW w:w="992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35-39</w:t>
            </w:r>
          </w:p>
        </w:tc>
        <w:tc>
          <w:tcPr>
            <w:tcW w:w="1276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40-44</w:t>
            </w:r>
          </w:p>
        </w:tc>
        <w:tc>
          <w:tcPr>
            <w:tcW w:w="1134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45-49</w:t>
            </w:r>
          </w:p>
        </w:tc>
        <w:tc>
          <w:tcPr>
            <w:tcW w:w="992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50-54</w:t>
            </w:r>
          </w:p>
        </w:tc>
        <w:tc>
          <w:tcPr>
            <w:tcW w:w="1134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55-59</w:t>
            </w:r>
          </w:p>
        </w:tc>
      </w:tr>
      <w:tr w:rsidR="00CC58C1" w:rsidRPr="00305C8A" w:rsidTr="00C62F93">
        <w:tc>
          <w:tcPr>
            <w:tcW w:w="1417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Кол-во сотрудников</w:t>
            </w:r>
          </w:p>
        </w:tc>
        <w:tc>
          <w:tcPr>
            <w:tcW w:w="851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C58C1" w:rsidRPr="00305C8A" w:rsidRDefault="004E5604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C58C1" w:rsidRPr="00305C8A" w:rsidRDefault="004E5604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305C8A">
              <w:t>6</w:t>
            </w:r>
          </w:p>
        </w:tc>
        <w:tc>
          <w:tcPr>
            <w:tcW w:w="1134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305C8A">
              <w:t>6</w:t>
            </w:r>
          </w:p>
        </w:tc>
        <w:tc>
          <w:tcPr>
            <w:tcW w:w="992" w:type="dxa"/>
          </w:tcPr>
          <w:p w:rsidR="00CC58C1" w:rsidRPr="00305C8A" w:rsidRDefault="004E5604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C58C1" w:rsidRPr="00305C8A" w:rsidRDefault="004E5604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>
              <w:t>6</w:t>
            </w:r>
          </w:p>
        </w:tc>
      </w:tr>
    </w:tbl>
    <w:p w:rsidR="00D133D0" w:rsidRDefault="00D133D0" w:rsidP="00C62F93">
      <w:pPr>
        <w:rPr>
          <w:rFonts w:ascii="Times New Roman" w:hAnsi="Times New Roman" w:cs="Times New Roman"/>
        </w:rPr>
      </w:pPr>
    </w:p>
    <w:p w:rsidR="004E5604" w:rsidRDefault="004E5604" w:rsidP="00C62F93">
      <w:pPr>
        <w:rPr>
          <w:rFonts w:ascii="Times New Roman" w:hAnsi="Times New Roman" w:cs="Times New Roman"/>
        </w:rPr>
      </w:pPr>
    </w:p>
    <w:p w:rsidR="00CC58C1" w:rsidRPr="00D133D0" w:rsidRDefault="00CC58C1" w:rsidP="004E5604">
      <w:pPr>
        <w:pStyle w:val="20"/>
        <w:shd w:val="clear" w:color="auto" w:fill="auto"/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D133D0">
        <w:rPr>
          <w:b/>
          <w:sz w:val="28"/>
          <w:szCs w:val="28"/>
        </w:rPr>
        <w:t>Характеристика педагогических кадров по уровню образования:</w:t>
      </w:r>
    </w:p>
    <w:tbl>
      <w:tblPr>
        <w:tblStyle w:val="aa"/>
        <w:tblW w:w="8930" w:type="dxa"/>
        <w:tblInd w:w="2660" w:type="dxa"/>
        <w:tblLook w:val="04A0" w:firstRow="1" w:lastRow="0" w:firstColumn="1" w:lastColumn="0" w:noHBand="0" w:noVBand="1"/>
      </w:tblPr>
      <w:tblGrid>
        <w:gridCol w:w="1408"/>
        <w:gridCol w:w="1285"/>
        <w:gridCol w:w="1701"/>
        <w:gridCol w:w="1648"/>
        <w:gridCol w:w="2888"/>
      </w:tblGrid>
      <w:tr w:rsidR="00CC58C1" w:rsidRPr="00305C8A" w:rsidTr="007C16B4">
        <w:tc>
          <w:tcPr>
            <w:tcW w:w="1408" w:type="dxa"/>
            <w:vMerge w:val="restart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Уровень образования</w:t>
            </w:r>
          </w:p>
        </w:tc>
        <w:tc>
          <w:tcPr>
            <w:tcW w:w="2986" w:type="dxa"/>
            <w:gridSpan w:val="2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305C8A">
              <w:t>Высшее</w:t>
            </w:r>
          </w:p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305C8A">
              <w:t>(кол-во/%)</w:t>
            </w:r>
          </w:p>
        </w:tc>
        <w:tc>
          <w:tcPr>
            <w:tcW w:w="4536" w:type="dxa"/>
            <w:gridSpan w:val="2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305C8A">
              <w:t>Средне-специальное</w:t>
            </w:r>
          </w:p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305C8A">
              <w:t>(кол-во/%)</w:t>
            </w:r>
          </w:p>
        </w:tc>
      </w:tr>
      <w:tr w:rsidR="00CC58C1" w:rsidRPr="00305C8A" w:rsidTr="007C16B4">
        <w:tc>
          <w:tcPr>
            <w:tcW w:w="1408" w:type="dxa"/>
            <w:vMerge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both"/>
            </w:pPr>
          </w:p>
        </w:tc>
        <w:tc>
          <w:tcPr>
            <w:tcW w:w="1285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Высшее</w:t>
            </w:r>
          </w:p>
        </w:tc>
        <w:tc>
          <w:tcPr>
            <w:tcW w:w="1701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Высшее педагогическое дошкольное</w:t>
            </w:r>
          </w:p>
        </w:tc>
        <w:tc>
          <w:tcPr>
            <w:tcW w:w="1648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Средне-специальное</w:t>
            </w:r>
          </w:p>
        </w:tc>
        <w:tc>
          <w:tcPr>
            <w:tcW w:w="2888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Средне-специальное педагогическое дошкольное</w:t>
            </w:r>
          </w:p>
        </w:tc>
      </w:tr>
      <w:tr w:rsidR="00CC58C1" w:rsidRPr="00305C8A" w:rsidTr="007C16B4">
        <w:trPr>
          <w:trHeight w:val="306"/>
        </w:trPr>
        <w:tc>
          <w:tcPr>
            <w:tcW w:w="1408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Кол-во сотрудников</w:t>
            </w:r>
          </w:p>
        </w:tc>
        <w:tc>
          <w:tcPr>
            <w:tcW w:w="1285" w:type="dxa"/>
          </w:tcPr>
          <w:p w:rsidR="00CC58C1" w:rsidRPr="00305C8A" w:rsidRDefault="00CC58C1" w:rsidP="00D133D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 xml:space="preserve"> </w:t>
            </w:r>
            <w:r w:rsidR="00D133D0">
              <w:t>24</w:t>
            </w:r>
            <w:r>
              <w:t xml:space="preserve">/ </w:t>
            </w:r>
            <w:r w:rsidRPr="00305C8A">
              <w:t>(</w:t>
            </w:r>
            <w:r w:rsidR="00D133D0">
              <w:t>77</w:t>
            </w:r>
            <w:r>
              <w:t xml:space="preserve"> </w:t>
            </w:r>
            <w:r w:rsidRPr="00305C8A">
              <w:t>%)</w:t>
            </w:r>
          </w:p>
        </w:tc>
        <w:tc>
          <w:tcPr>
            <w:tcW w:w="1701" w:type="dxa"/>
          </w:tcPr>
          <w:p w:rsidR="00CC58C1" w:rsidRPr="00305C8A" w:rsidRDefault="00D133D0" w:rsidP="00D133D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24</w:t>
            </w:r>
            <w:r w:rsidR="00CC58C1">
              <w:t xml:space="preserve"> / (</w:t>
            </w:r>
            <w:r>
              <w:t>77</w:t>
            </w:r>
            <w:r w:rsidR="00CC58C1">
              <w:t xml:space="preserve"> </w:t>
            </w:r>
            <w:r w:rsidR="00CC58C1" w:rsidRPr="00305C8A">
              <w:t>%)</w:t>
            </w:r>
          </w:p>
        </w:tc>
        <w:tc>
          <w:tcPr>
            <w:tcW w:w="1648" w:type="dxa"/>
          </w:tcPr>
          <w:p w:rsidR="00CC58C1" w:rsidRPr="00305C8A" w:rsidRDefault="00D133D0" w:rsidP="00D133D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7</w:t>
            </w:r>
            <w:r w:rsidR="00CC58C1">
              <w:t xml:space="preserve"> / </w:t>
            </w:r>
            <w:r w:rsidR="00CC58C1" w:rsidRPr="00305C8A">
              <w:t>(</w:t>
            </w:r>
            <w:r>
              <w:t>23</w:t>
            </w:r>
            <w:r w:rsidR="00CC58C1" w:rsidRPr="00305C8A">
              <w:t>%)</w:t>
            </w:r>
          </w:p>
        </w:tc>
        <w:tc>
          <w:tcPr>
            <w:tcW w:w="2888" w:type="dxa"/>
          </w:tcPr>
          <w:p w:rsidR="00CC58C1" w:rsidRPr="00305C8A" w:rsidRDefault="00D133D0" w:rsidP="00D133D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7</w:t>
            </w:r>
            <w:r w:rsidR="00CC58C1">
              <w:t xml:space="preserve"> / </w:t>
            </w:r>
            <w:r w:rsidR="00CC58C1" w:rsidRPr="00305C8A">
              <w:t>(</w:t>
            </w:r>
            <w:r>
              <w:t>23</w:t>
            </w:r>
            <w:r w:rsidR="00CC58C1">
              <w:t xml:space="preserve"> </w:t>
            </w:r>
            <w:r w:rsidR="00CC58C1" w:rsidRPr="00305C8A">
              <w:t>%)</w:t>
            </w:r>
          </w:p>
        </w:tc>
      </w:tr>
    </w:tbl>
    <w:p w:rsidR="00CC58C1" w:rsidRDefault="00CC58C1" w:rsidP="007E1939">
      <w:pPr>
        <w:pStyle w:val="20"/>
        <w:shd w:val="clear" w:color="auto" w:fill="auto"/>
        <w:spacing w:before="120" w:after="120" w:line="240" w:lineRule="auto"/>
        <w:ind w:firstLine="0"/>
        <w:rPr>
          <w:b/>
        </w:rPr>
      </w:pPr>
    </w:p>
    <w:p w:rsidR="00CC58C1" w:rsidRPr="004E5604" w:rsidRDefault="00CC58C1" w:rsidP="004E5604">
      <w:pPr>
        <w:pStyle w:val="20"/>
        <w:shd w:val="clear" w:color="auto" w:fill="auto"/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 w:rsidRPr="004E5604">
        <w:rPr>
          <w:b/>
          <w:sz w:val="28"/>
          <w:szCs w:val="28"/>
        </w:rPr>
        <w:t>Характеристика педагогических кадров по квалификационным категориям:</w:t>
      </w:r>
    </w:p>
    <w:tbl>
      <w:tblPr>
        <w:tblStyle w:val="aa"/>
        <w:tblW w:w="8930" w:type="dxa"/>
        <w:tblInd w:w="2660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2410"/>
        <w:gridCol w:w="1984"/>
      </w:tblGrid>
      <w:tr w:rsidR="00CC58C1" w:rsidRPr="00305C8A" w:rsidTr="00C62F93">
        <w:tc>
          <w:tcPr>
            <w:tcW w:w="1417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Категория</w:t>
            </w:r>
          </w:p>
        </w:tc>
        <w:tc>
          <w:tcPr>
            <w:tcW w:w="1560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Высшая</w:t>
            </w:r>
          </w:p>
        </w:tc>
        <w:tc>
          <w:tcPr>
            <w:tcW w:w="1559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>Первая</w:t>
            </w:r>
          </w:p>
        </w:tc>
        <w:tc>
          <w:tcPr>
            <w:tcW w:w="2410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t xml:space="preserve">Соответствие </w:t>
            </w:r>
            <w:r w:rsidRPr="00305C8A">
              <w:lastRenderedPageBreak/>
              <w:t>занимаемой должности</w:t>
            </w:r>
          </w:p>
        </w:tc>
        <w:tc>
          <w:tcPr>
            <w:tcW w:w="1984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lastRenderedPageBreak/>
              <w:t>Без категории</w:t>
            </w:r>
          </w:p>
        </w:tc>
      </w:tr>
      <w:tr w:rsidR="00CC58C1" w:rsidRPr="00305C8A" w:rsidTr="00C62F93">
        <w:trPr>
          <w:trHeight w:val="545"/>
        </w:trPr>
        <w:tc>
          <w:tcPr>
            <w:tcW w:w="1417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305C8A">
              <w:lastRenderedPageBreak/>
              <w:t>Кол-во сотрудников</w:t>
            </w:r>
          </w:p>
        </w:tc>
        <w:tc>
          <w:tcPr>
            <w:tcW w:w="1560" w:type="dxa"/>
          </w:tcPr>
          <w:p w:rsidR="00CC58C1" w:rsidRDefault="00D22E62" w:rsidP="002E0E3D">
            <w:pPr>
              <w:pStyle w:val="20"/>
              <w:shd w:val="clear" w:color="auto" w:fill="auto"/>
              <w:spacing w:line="240" w:lineRule="auto"/>
              <w:ind w:firstLine="709"/>
              <w:jc w:val="both"/>
            </w:pPr>
            <w:r>
              <w:t>4</w:t>
            </w:r>
          </w:p>
          <w:p w:rsidR="00C62F93" w:rsidRPr="00305C8A" w:rsidRDefault="00D22E62" w:rsidP="00D22E62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 xml:space="preserve">       </w:t>
            </w:r>
            <w:r w:rsidR="00C62F93">
              <w:t>(</w:t>
            </w:r>
            <w:r>
              <w:t xml:space="preserve">12,9 </w:t>
            </w:r>
            <w:r w:rsidR="00C62F93">
              <w:t>%)</w:t>
            </w:r>
          </w:p>
        </w:tc>
        <w:tc>
          <w:tcPr>
            <w:tcW w:w="1559" w:type="dxa"/>
          </w:tcPr>
          <w:p w:rsidR="00CC58C1" w:rsidRPr="00305C8A" w:rsidRDefault="00D22E62" w:rsidP="002E0E3D">
            <w:pPr>
              <w:pStyle w:val="20"/>
              <w:shd w:val="clear" w:color="auto" w:fill="auto"/>
              <w:spacing w:line="240" w:lineRule="auto"/>
              <w:ind w:firstLine="709"/>
              <w:jc w:val="both"/>
            </w:pPr>
            <w:r>
              <w:t>9</w:t>
            </w:r>
          </w:p>
          <w:p w:rsidR="00CC58C1" w:rsidRPr="00305C8A" w:rsidRDefault="00CC58C1" w:rsidP="00D22E62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305C8A">
              <w:t>(</w:t>
            </w:r>
            <w:r w:rsidR="00D22E62">
              <w:t>29</w:t>
            </w:r>
            <w:r w:rsidRPr="00305C8A">
              <w:t>%)</w:t>
            </w:r>
          </w:p>
        </w:tc>
        <w:tc>
          <w:tcPr>
            <w:tcW w:w="2410" w:type="dxa"/>
          </w:tcPr>
          <w:p w:rsidR="00CC58C1" w:rsidRPr="00305C8A" w:rsidRDefault="00D22E62" w:rsidP="002E0E3D">
            <w:pPr>
              <w:pStyle w:val="20"/>
              <w:shd w:val="clear" w:color="auto" w:fill="auto"/>
              <w:spacing w:line="240" w:lineRule="auto"/>
              <w:ind w:firstLine="709"/>
              <w:jc w:val="both"/>
            </w:pPr>
            <w:r>
              <w:t>18</w:t>
            </w:r>
          </w:p>
          <w:p w:rsidR="00CC58C1" w:rsidRPr="00305C8A" w:rsidRDefault="00C62F93" w:rsidP="00D22E62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 xml:space="preserve">          </w:t>
            </w:r>
            <w:r w:rsidR="00CC58C1">
              <w:t>(</w:t>
            </w:r>
            <w:r w:rsidR="00D22E62">
              <w:t>58,1</w:t>
            </w:r>
            <w:r w:rsidR="00CC58C1">
              <w:t>%)</w:t>
            </w:r>
          </w:p>
        </w:tc>
        <w:tc>
          <w:tcPr>
            <w:tcW w:w="1984" w:type="dxa"/>
          </w:tcPr>
          <w:p w:rsidR="00CC58C1" w:rsidRPr="00305C8A" w:rsidRDefault="00CC58C1" w:rsidP="002E0E3D">
            <w:pPr>
              <w:pStyle w:val="20"/>
              <w:shd w:val="clear" w:color="auto" w:fill="auto"/>
              <w:spacing w:line="240" w:lineRule="auto"/>
              <w:ind w:firstLine="709"/>
              <w:jc w:val="both"/>
            </w:pPr>
            <w:r w:rsidRPr="00305C8A">
              <w:t>0</w:t>
            </w:r>
          </w:p>
        </w:tc>
      </w:tr>
    </w:tbl>
    <w:p w:rsidR="00CC58C1" w:rsidRPr="00CC58C1" w:rsidRDefault="00CC58C1" w:rsidP="007E1939">
      <w:pPr>
        <w:pStyle w:val="20"/>
        <w:shd w:val="clear" w:color="auto" w:fill="auto"/>
        <w:spacing w:after="244" w:line="240" w:lineRule="auto"/>
        <w:ind w:firstLine="0"/>
        <w:jc w:val="both"/>
        <w:rPr>
          <w:sz w:val="28"/>
          <w:szCs w:val="28"/>
        </w:rPr>
      </w:pPr>
    </w:p>
    <w:p w:rsidR="00CC58C1" w:rsidRPr="00CC58C1" w:rsidRDefault="00CC58C1" w:rsidP="00CC58C1">
      <w:pPr>
        <w:pStyle w:val="20"/>
        <w:shd w:val="clear" w:color="auto" w:fill="auto"/>
        <w:spacing w:after="244"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 xml:space="preserve">Прослеживается тенденция увеличения процента педагогов, аттестованных на </w:t>
      </w:r>
      <w:r w:rsidR="00D22E62">
        <w:rPr>
          <w:sz w:val="28"/>
          <w:szCs w:val="28"/>
        </w:rPr>
        <w:t xml:space="preserve">высшую </w:t>
      </w:r>
      <w:r w:rsidRPr="00CC58C1">
        <w:rPr>
          <w:sz w:val="28"/>
          <w:szCs w:val="28"/>
        </w:rPr>
        <w:t>квалификационную категорию, что подтверждает системность и планомерность методической ра</w:t>
      </w:r>
      <w:r w:rsidRPr="00CC58C1">
        <w:rPr>
          <w:sz w:val="28"/>
          <w:szCs w:val="28"/>
        </w:rPr>
        <w:softHyphen/>
        <w:t>боты с кадрами и работы педагогов по самообразованию. МАДОУ укомплектовано педагогическими кадрами, имеющими высокий образовательный ценз.</w:t>
      </w:r>
    </w:p>
    <w:p w:rsidR="00CC58C1" w:rsidRPr="00CC58C1" w:rsidRDefault="00CC58C1" w:rsidP="00CC58C1">
      <w:pPr>
        <w:pStyle w:val="20"/>
        <w:shd w:val="clear" w:color="auto" w:fill="auto"/>
        <w:spacing w:after="244"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 xml:space="preserve">Курсовую подготовку в течение 3 лет прошли 100% педагогов. </w:t>
      </w:r>
    </w:p>
    <w:p w:rsidR="00D133D0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Повышение квалификации педагогических и руководящих кадров - одно из важнейших направлений совершенствования в трудовой деятельности. Педагоги и руководители ДОУ посто</w:t>
      </w:r>
      <w:r w:rsidRPr="00CC58C1">
        <w:rPr>
          <w:sz w:val="28"/>
          <w:szCs w:val="28"/>
        </w:rPr>
        <w:softHyphen/>
        <w:t xml:space="preserve">янно повышают свой профессиональный уровень. </w:t>
      </w:r>
    </w:p>
    <w:p w:rsidR="00CC58C1" w:rsidRPr="00CC58C1" w:rsidRDefault="00CC58C1" w:rsidP="00CC58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58C1">
        <w:rPr>
          <w:sz w:val="28"/>
          <w:szCs w:val="28"/>
        </w:rPr>
        <w:t>По всем показателям наблюдается положитель</w:t>
      </w:r>
      <w:r w:rsidRPr="00CC58C1">
        <w:rPr>
          <w:sz w:val="28"/>
          <w:szCs w:val="28"/>
        </w:rPr>
        <w:softHyphen/>
        <w:t xml:space="preserve">ная динамика участия педагогов в мероприятиях разного уровня: в научно-практических конференциях, семинарах, методических объединениях.                        </w:t>
      </w:r>
    </w:p>
    <w:p w:rsidR="00FC606B" w:rsidRDefault="00FC606B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</w:t>
      </w:r>
      <w:r w:rsidR="00563F35">
        <w:rPr>
          <w:rFonts w:ascii="Times New Roman" w:hAnsi="Times New Roman" w:cs="Times New Roman"/>
          <w:b/>
          <w:sz w:val="28"/>
          <w:szCs w:val="28"/>
        </w:rPr>
        <w:t xml:space="preserve">нащение педагогического </w:t>
      </w:r>
      <w:r w:rsidR="00D22E62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FC606B" w:rsidRDefault="00FC606B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За дошкольным образовательным учреждением в целях обеспечения образовательной дея</w:t>
      </w:r>
      <w:r w:rsidRPr="00563F35">
        <w:rPr>
          <w:sz w:val="28"/>
          <w:szCs w:val="28"/>
        </w:rPr>
        <w:softHyphen/>
        <w:t>тельности в соответствии с уставом закреплены объекты права собственности (здания, оборудова</w:t>
      </w:r>
      <w:r w:rsidRPr="00563F35">
        <w:rPr>
          <w:sz w:val="28"/>
          <w:szCs w:val="28"/>
        </w:rPr>
        <w:softHyphen/>
        <w:t>ние, а также другое необходимое имущество потребительского, социального, культурного и иного назначения).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Дошкольное учреждение обеспечено необходимым оборудованием для полноценного функцио</w:t>
      </w:r>
      <w:r w:rsidRPr="00563F35">
        <w:rPr>
          <w:sz w:val="28"/>
          <w:szCs w:val="28"/>
        </w:rPr>
        <w:softHyphen/>
        <w:t>нирования. Материально-техническая база соответствует предъявляемым к ней требованиям. Бы</w:t>
      </w:r>
      <w:r w:rsidRPr="00563F35">
        <w:rPr>
          <w:sz w:val="28"/>
          <w:szCs w:val="28"/>
        </w:rPr>
        <w:softHyphen/>
        <w:t>товые условия в групповых помещениях и специализированных кабинетах соответствуют нормам СанПиН 2.4.1.3049-13.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В детском саду созданы все необходимые условия для всестороннего развития детей, сохранения и укрепления здоровья. В зданиях имеются: 2 (два) музыкальных зала, 2 (два) мето</w:t>
      </w:r>
      <w:r w:rsidRPr="00563F35">
        <w:rPr>
          <w:sz w:val="28"/>
          <w:szCs w:val="28"/>
        </w:rPr>
        <w:softHyphen/>
        <w:t>дических кабинета, кабинет учителя-логопеда, кабинет педагога-психолога, 2 (два) медицин</w:t>
      </w:r>
      <w:r w:rsidRPr="00563F35">
        <w:rPr>
          <w:sz w:val="28"/>
          <w:szCs w:val="28"/>
        </w:rPr>
        <w:softHyphen/>
        <w:t>ских кабинета (изоляторы).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Медицински</w:t>
      </w:r>
      <w:r w:rsidR="00D22E62">
        <w:rPr>
          <w:sz w:val="28"/>
          <w:szCs w:val="28"/>
        </w:rPr>
        <w:t>е</w:t>
      </w:r>
      <w:r w:rsidRPr="00563F35">
        <w:rPr>
          <w:sz w:val="28"/>
          <w:szCs w:val="28"/>
        </w:rPr>
        <w:t xml:space="preserve"> кабинет</w:t>
      </w:r>
      <w:r w:rsidR="00D22E62">
        <w:rPr>
          <w:sz w:val="28"/>
          <w:szCs w:val="28"/>
        </w:rPr>
        <w:t>ы</w:t>
      </w:r>
      <w:r w:rsidRPr="00563F35">
        <w:rPr>
          <w:sz w:val="28"/>
          <w:szCs w:val="28"/>
        </w:rPr>
        <w:t xml:space="preserve"> ДОУ укомплектован</w:t>
      </w:r>
      <w:r w:rsidR="00D22E62">
        <w:rPr>
          <w:sz w:val="28"/>
          <w:szCs w:val="28"/>
        </w:rPr>
        <w:t>ы</w:t>
      </w:r>
      <w:r w:rsidRPr="00563F35">
        <w:rPr>
          <w:sz w:val="28"/>
          <w:szCs w:val="28"/>
        </w:rPr>
        <w:t xml:space="preserve"> медицинским оборудованием. 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 xml:space="preserve">В зданиях располагаются 13 групповых помещений, в состав каждого из них входят раздевальная, групповая, </w:t>
      </w:r>
      <w:r w:rsidRPr="00563F35">
        <w:rPr>
          <w:sz w:val="28"/>
          <w:szCs w:val="28"/>
        </w:rPr>
        <w:lastRenderedPageBreak/>
        <w:t>буфетная, туалетная. В 10 группах имеются спальни.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Обо</w:t>
      </w:r>
      <w:r w:rsidRPr="00563F35">
        <w:rPr>
          <w:sz w:val="28"/>
          <w:szCs w:val="28"/>
        </w:rPr>
        <w:softHyphen/>
        <w:t>рудование пищеблоков соответствует требованиям СанПиН.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Развивающая предметно-пространственная среда в ДОУ содержательно насыще</w:t>
      </w:r>
      <w:r w:rsidRPr="00563F35">
        <w:rPr>
          <w:sz w:val="28"/>
          <w:szCs w:val="28"/>
        </w:rPr>
        <w:softHyphen/>
        <w:t>на, доступна, безопасна, вариативна, трансформируемая и полифункциональная, соот</w:t>
      </w:r>
      <w:r w:rsidRPr="00563F35">
        <w:rPr>
          <w:sz w:val="28"/>
          <w:szCs w:val="28"/>
        </w:rPr>
        <w:softHyphen/>
        <w:t>ветствует возрастным возможностям детей, организована с учетом потребностей вос</w:t>
      </w:r>
      <w:r w:rsidRPr="00563F35">
        <w:rPr>
          <w:sz w:val="28"/>
          <w:szCs w:val="28"/>
        </w:rPr>
        <w:softHyphen/>
        <w:t>питанников, отвечает их возрастным особенностям, пересмотрена с учетом ФГОС ДО.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Развивающее окружение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с окружающим миром.</w:t>
      </w:r>
    </w:p>
    <w:p w:rsidR="00FC606B" w:rsidRPr="00563F35" w:rsidRDefault="00FC606B" w:rsidP="00FC606B">
      <w:pPr>
        <w:pStyle w:val="20"/>
        <w:shd w:val="clear" w:color="auto" w:fill="auto"/>
        <w:tabs>
          <w:tab w:val="left" w:pos="5214"/>
        </w:tabs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В групповых помещениях, в соответствии с современными требованиями к организации развива</w:t>
      </w:r>
      <w:r w:rsidRPr="00563F35">
        <w:rPr>
          <w:sz w:val="28"/>
          <w:szCs w:val="28"/>
        </w:rPr>
        <w:softHyphen/>
        <w:t>ющей предметно-пространственной среды и требованиями основной образовательной программы,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Логопедический кабинет оборудован необходимым инвентарем для преодоления нарушений в речевом развитии у детей.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Музыкальные залы оснащены различными музыкальными инструментами, дидак</w:t>
      </w:r>
      <w:r w:rsidRPr="00563F35">
        <w:rPr>
          <w:sz w:val="28"/>
          <w:szCs w:val="28"/>
        </w:rPr>
        <w:softHyphen/>
        <w:t>тическим и игровым оборудованием, спортивными комплексами, учебными пособиями, что позволяет варьировать и соче</w:t>
      </w:r>
      <w:r w:rsidRPr="00563F35">
        <w:rPr>
          <w:sz w:val="28"/>
          <w:szCs w:val="28"/>
        </w:rPr>
        <w:softHyphen/>
        <w:t>тать различные виды детской деятельности. Также в распоряжении педагогов находится специализированное оборудование: музыкальные центры, магни</w:t>
      </w:r>
      <w:r w:rsidRPr="00563F35">
        <w:rPr>
          <w:sz w:val="28"/>
          <w:szCs w:val="28"/>
        </w:rPr>
        <w:softHyphen/>
        <w:t>тофоны, микрофоны, музыкальные инструментами.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3"/>
        <w:jc w:val="both"/>
        <w:rPr>
          <w:rFonts w:eastAsia="Garamond"/>
          <w:sz w:val="28"/>
          <w:szCs w:val="28"/>
        </w:rPr>
      </w:pPr>
      <w:r w:rsidRPr="00563F35">
        <w:rPr>
          <w:sz w:val="28"/>
          <w:szCs w:val="28"/>
        </w:rPr>
        <w:t>Физкультурные залы оснащены с</w:t>
      </w:r>
      <w:r w:rsidRPr="00563F35">
        <w:rPr>
          <w:rFonts w:eastAsia="Garamond"/>
          <w:sz w:val="28"/>
          <w:szCs w:val="28"/>
        </w:rPr>
        <w:t>портивным оборудованием для проведения физ</w:t>
      </w:r>
      <w:r w:rsidRPr="00563F35">
        <w:rPr>
          <w:rFonts w:eastAsia="Garamond"/>
          <w:sz w:val="28"/>
          <w:szCs w:val="28"/>
        </w:rPr>
        <w:softHyphen/>
        <w:t>культурных занятий и мероприятий, детскими спортивными тренажерами и необходимой методической литературой.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563F35">
        <w:rPr>
          <w:rFonts w:eastAsia="Garamond"/>
          <w:sz w:val="28"/>
          <w:szCs w:val="28"/>
        </w:rPr>
        <w:t>В 1 корпусе ДОУ имеется бассейн, который оснащен необходимым оборудованием и инвентарем для проведения занятий по обучению плаванием.</w:t>
      </w:r>
    </w:p>
    <w:p w:rsidR="00FC606B" w:rsidRPr="00563F35" w:rsidRDefault="00FC606B" w:rsidP="00FC606B">
      <w:pPr>
        <w:pStyle w:val="20"/>
        <w:shd w:val="clear" w:color="auto" w:fill="auto"/>
        <w:tabs>
          <w:tab w:val="left" w:pos="6495"/>
        </w:tabs>
        <w:spacing w:line="240" w:lineRule="auto"/>
        <w:ind w:firstLine="743"/>
        <w:jc w:val="both"/>
        <w:rPr>
          <w:sz w:val="28"/>
          <w:szCs w:val="28"/>
        </w:rPr>
      </w:pPr>
      <w:r w:rsidRPr="00563F35">
        <w:rPr>
          <w:sz w:val="28"/>
          <w:szCs w:val="28"/>
        </w:rPr>
        <w:t xml:space="preserve">Среда ДОУ оснащена в достаточной степени информационно-техническими средствами: мультимедийными комплектами, телевизорами, которые используются педагогами при организации образовательного процесса. </w:t>
      </w:r>
    </w:p>
    <w:p w:rsidR="00FC606B" w:rsidRPr="00563F35" w:rsidRDefault="00FC606B" w:rsidP="00FC606B">
      <w:pPr>
        <w:pStyle w:val="20"/>
        <w:shd w:val="clear" w:color="auto" w:fill="auto"/>
        <w:tabs>
          <w:tab w:val="left" w:pos="6495"/>
        </w:tabs>
        <w:spacing w:line="240" w:lineRule="auto"/>
        <w:ind w:firstLine="743"/>
        <w:jc w:val="both"/>
        <w:rPr>
          <w:sz w:val="28"/>
          <w:szCs w:val="28"/>
        </w:rPr>
      </w:pPr>
      <w:r w:rsidRPr="00563F35">
        <w:rPr>
          <w:sz w:val="28"/>
          <w:szCs w:val="28"/>
        </w:rPr>
        <w:t xml:space="preserve">Территория по периметру ограждена забором. Озеленение деревьями и кустарниками проводится с учетом климатических условий. 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Для защиты детей от солнца и осадков на территории каждой групповой площад</w:t>
      </w:r>
      <w:r w:rsidRPr="00563F35">
        <w:rPr>
          <w:sz w:val="28"/>
          <w:szCs w:val="28"/>
        </w:rPr>
        <w:softHyphen/>
        <w:t>ки установлены теневые навесы. На территории детского сада имеются зоны для про</w:t>
      </w:r>
      <w:r w:rsidRPr="00563F35">
        <w:rPr>
          <w:sz w:val="28"/>
          <w:szCs w:val="28"/>
        </w:rPr>
        <w:softHyphen/>
        <w:t>ведения образовательной деятельности на прогулке: физкультурно-спортивные пло</w:t>
      </w:r>
      <w:r w:rsidRPr="00563F35">
        <w:rPr>
          <w:sz w:val="28"/>
          <w:szCs w:val="28"/>
        </w:rPr>
        <w:softHyphen/>
        <w:t>щадки со спортивным оборудованием, клумбы, цветники, огороды, цен</w:t>
      </w:r>
      <w:r w:rsidRPr="00563F35">
        <w:rPr>
          <w:sz w:val="28"/>
          <w:szCs w:val="28"/>
        </w:rPr>
        <w:softHyphen/>
        <w:t xml:space="preserve">тры для экспериментирования с </w:t>
      </w:r>
      <w:r w:rsidRPr="00563F35">
        <w:rPr>
          <w:sz w:val="28"/>
          <w:szCs w:val="28"/>
        </w:rPr>
        <w:lastRenderedPageBreak/>
        <w:t>водой и песком, т.д.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В Учреждение созданы условия для организации работы по охране и укрепле</w:t>
      </w:r>
      <w:r w:rsidRPr="00563F35">
        <w:rPr>
          <w:sz w:val="28"/>
          <w:szCs w:val="28"/>
        </w:rPr>
        <w:softHyphen/>
        <w:t>нию здоровья детей: имеются медицинские блоки, которые оснащены медицинским обо</w:t>
      </w:r>
      <w:r w:rsidRPr="00563F35">
        <w:rPr>
          <w:sz w:val="28"/>
          <w:szCs w:val="28"/>
        </w:rPr>
        <w:softHyphen/>
        <w:t>рудованием в соответствии с требованиями санитарно-гигиенических правил: имеет</w:t>
      </w:r>
      <w:r w:rsidRPr="00563F35">
        <w:rPr>
          <w:sz w:val="28"/>
          <w:szCs w:val="28"/>
        </w:rPr>
        <w:softHyphen/>
        <w:t>ся необходимая мебель и медицинский инструментарий. Медицинское обслуживание детей обеспечивают врачи и медицинские сестры ГБУЗ «Детская поликлиника № 3»».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Более подробно материально-техническое оснащение кабинетов и помещений ДОУ размещено на сайте ДОУ в разделе «Материально-техническое обеспечение и оснащенность образовательного процесса»</w:t>
      </w:r>
      <w:r w:rsidRPr="00563F35">
        <w:rPr>
          <w:color w:val="383838"/>
          <w:sz w:val="28"/>
          <w:szCs w:val="28"/>
        </w:rPr>
        <w:t xml:space="preserve"> (</w:t>
      </w:r>
      <w:hyperlink r:id="rId10" w:history="1">
        <w:r w:rsidRPr="00563F35">
          <w:rPr>
            <w:rStyle w:val="a5"/>
            <w:sz w:val="28"/>
            <w:szCs w:val="28"/>
          </w:rPr>
          <w:t>http://madou-48.ru/</w:t>
        </w:r>
      </w:hyperlink>
      <w:r w:rsidRPr="00563F35">
        <w:rPr>
          <w:color w:val="383838"/>
          <w:sz w:val="28"/>
          <w:szCs w:val="28"/>
        </w:rPr>
        <w:t xml:space="preserve"> ).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Дошкольное образовательное учреждение финансируется за счет средств муниципального бюдже</w:t>
      </w:r>
      <w:r w:rsidRPr="00563F35">
        <w:rPr>
          <w:sz w:val="28"/>
          <w:szCs w:val="28"/>
        </w:rPr>
        <w:softHyphen/>
        <w:t xml:space="preserve">та, </w:t>
      </w:r>
      <w:r w:rsidR="00FA55A7">
        <w:rPr>
          <w:sz w:val="28"/>
          <w:szCs w:val="28"/>
        </w:rPr>
        <w:t>а</w:t>
      </w:r>
      <w:r w:rsidRPr="00563F35">
        <w:rPr>
          <w:sz w:val="28"/>
          <w:szCs w:val="28"/>
        </w:rPr>
        <w:t>ктуальным остаётся вопрос привлечения дополни</w:t>
      </w:r>
      <w:r w:rsidRPr="00563F35">
        <w:rPr>
          <w:sz w:val="28"/>
          <w:szCs w:val="28"/>
        </w:rPr>
        <w:softHyphen/>
        <w:t>тельных финансовых средств для осуществления поставленных задач за счёт расширения спектра дополнительных платных услуг, участия ДОУ в программах, конкурсах с материальным призовым фондом.</w:t>
      </w:r>
    </w:p>
    <w:p w:rsidR="00FC606B" w:rsidRPr="00563F35" w:rsidRDefault="00FC606B" w:rsidP="00FC606B">
      <w:pPr>
        <w:pStyle w:val="20"/>
        <w:shd w:val="clear" w:color="auto" w:fill="auto"/>
        <w:spacing w:line="240" w:lineRule="auto"/>
        <w:ind w:firstLine="658"/>
        <w:jc w:val="both"/>
        <w:rPr>
          <w:sz w:val="28"/>
          <w:szCs w:val="28"/>
        </w:rPr>
      </w:pPr>
      <w:r w:rsidRPr="00563F35">
        <w:rPr>
          <w:sz w:val="28"/>
          <w:szCs w:val="28"/>
        </w:rPr>
        <w:t>Сравнительный анализ результатов состояния учебно-методической базы ДОУ показал, насколько улучшилось оснащение за последние годы. Благодаря помощи родителей, в каждой группе имеется магнитофон, телевизор, дидактические, настольно-печатные игры. Много собрано литературы для взрослых и детей, энциклопедические книги. Во всех возрастных группах в наличии настольные, напольные конструкторы, лего-конструкторы.</w:t>
      </w:r>
    </w:p>
    <w:p w:rsidR="00FC606B" w:rsidRDefault="00FC606B" w:rsidP="00FC60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3F35">
        <w:rPr>
          <w:rFonts w:ascii="Times New Roman" w:hAnsi="Times New Roman" w:cs="Times New Roman"/>
          <w:sz w:val="28"/>
          <w:szCs w:val="28"/>
        </w:rPr>
        <w:t>Но, несмотря на то, что сделано уже многое, задачи оснащения предметно-развивающей сре</w:t>
      </w:r>
      <w:r w:rsidRPr="00563F35">
        <w:rPr>
          <w:rFonts w:ascii="Times New Roman" w:hAnsi="Times New Roman" w:cs="Times New Roman"/>
          <w:sz w:val="28"/>
          <w:szCs w:val="28"/>
        </w:rPr>
        <w:softHyphen/>
        <w:t>ды ДОУ остается одной из главных. В группах необходимо продолжать обновлять строительные модули и игровые уголки, пополнять дидактические и развивающие игры</w:t>
      </w:r>
      <w:r w:rsidR="00D22E62">
        <w:rPr>
          <w:rFonts w:ascii="Times New Roman" w:hAnsi="Times New Roman" w:cs="Times New Roman"/>
          <w:sz w:val="28"/>
          <w:szCs w:val="28"/>
        </w:rPr>
        <w:t>.</w:t>
      </w:r>
    </w:p>
    <w:p w:rsidR="00D22E62" w:rsidRPr="00563F35" w:rsidRDefault="00D22E62" w:rsidP="00FC60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3D" w:rsidRPr="00563F35" w:rsidRDefault="0066473D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F35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 в МАДОУ № 48.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«От рождения до школы» под ред. Н.Е. Вераксы, Т.С.   Комаровой, М.А. Васильевой;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«Физическое развитие»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 В.Г.Алямовская;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 — дошкольникам» Л.Д. Глазырина;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безопасности детей дошкольного возраста» Р.Н.Стеркина;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Оздоровительно-развивающая программа. М.Л. Лазарев.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плаванию» Осокина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речи детей дошкольного возраста в детском саду. О.С.Ушакова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Я-ТЫ-МЫ. Программа социально-эмоционального развития дошкольников. О.Л. Князева.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«Ладушки» И.М. Каплунова, И.А. Новоскольцева;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«Приобщение к истокам русской народной культуры» О.Л.Князева, М.Д Маханева.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«Добро пожаловать в экологию» О.А. Воронкевич.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каталог изданий, содержащихся в фонде библиотеки учреждения.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Крылатова «Прикоснись к природе» «Вот малыш и звери, которые его окружают» «Русские народные мелодии в исполнении Н.Тихонова,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групповых ячеек (в состав каждой групповой ячейки входят: игровая, спальня, приемная, буфетная, туалетная);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изостудия;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учителя-логопеда;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прогулочных участков;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площадка.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Логопедический пункт: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Наглядно-дидактические пособия: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>Картинки на каждый звук азбуки с раздаточными буквами в коробках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Три пособия по развитию воздушной струи у детей.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Волшебное дерево с маленькими картинками на каждый звук азбуки.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Речевые домики для всех букв азбуки (отдельно для гласных и согласных)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Змейки с картинками для автоматизации шипящих звуков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Машинки, самолет и лошадки для автоматизации соноров и заднеязычных звуков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«Космос» - автоматизация звуков в слогах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Чемоданчик с картинками для развития связной речи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Логопедический бегемотик Жужа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Картинки со скороговорками и чистоговорками на свистящие, шипящие, сонорные и заднеязычные звуки.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Пособия для развития мелкой моторики: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Шнуровки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Мозаика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Мячи Су-Джок (6) с пружинками разной жесткости (12)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Кубики разной величины – 3 набора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Сосновые семечки – 1 корзинка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Наборы для нанизывания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Карандаши – 2 коробки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Мяч, пирамидка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Деревянные грузики на железных прутьях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Пальчиковые игрушки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Волшебное яичко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«Подбери фигурку» - 2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Оборудование кабинета: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Зеркало настенное 1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Зеркала маленькие с ручкой в коробке – 22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Стол письменный, стул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Компьютер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Два стола детских квадратных, 5 стульев, стол для пескотерапии.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>Полка книжная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Индивидуальное консультирование родителей и педагогов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Проведение индивидуальных видов работ с дошкольниками (диагностика, кор.-разв. работа)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Реализация организационно-планирующей функции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Рабочая зона педагога-психолога 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Библиотека специальной литературы и практических пособий 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Материалы консультаций, семинаров, практикумов, школа педагогического мастерства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Уголок для консультирования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Зона коррекционно – развивающей работы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Игрушки, игровые пособия, атрибуты для коррекционно-развивающей работы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Рабочий стол для проведения занятий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Песочный стол для рисования (для диагностического и коррекционно-развивающего направления)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Головоломки, мозаики, настольно-печатные игры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Развивающие игры 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Раздаточные и демонстративные материалы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Информационный уголок для родителей и педагогов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Спортивный зал: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В нашем детском саду созданы все условия для физического развития детей, как в спортивном зале, так и на спортивном участке: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Спорткомплекс из мягких модулей – 1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Набор мягких модулей для спортивных игр и соревнований – 1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Скамейки – 3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Гимнастические стенки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 Мешочки для метания (набор 10 шт., 4 цвета) 100 – 120 г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>- Комплект для детских спортивных игр (с тележкой) – 1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Тележка для спортинвентаря – 1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Флажки разноцветные – 60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Мячи резиновые (различного диаметра) – по 20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Комплект мячей-массажеров (4 мяча различного диаметра) -  10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Прыгающий мяч с ручкой (д -  45 см) – 6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 фитбол для гимнастики – 25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 футбольный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 баскетбольный – 6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Лабиринт игровой – 1шт.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Коврик со следочками (для отработки различных способов ходьбы)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Баскетбольная стойка с регулируемой высотой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Гимнастический набор для построения полосы препятствий и развития основных движений – 1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Обруч пластмассовый плоский диам. 55 см –2 5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Детские тренажеры – 3 шт. (велотренажер, беговая дорожка, спортивный тренажер)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Батут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Мат гимнастический 2,0×1,0×0,1м цветной (искусственная кожа) -4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Канат для перетягивания х/б 10м диам.30мм – 1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Мини-батут 54» диаметр 138 cм – 3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Баскетбольная стойка с регулируемой высотой – 2 шт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Мяч-Прыгунок для фитбола, 55 см – 13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Клюшка с шайбой (комплект) – 4 шт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Накопитель-сетка для мытья шариков 50*115 см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Конус сигнальный – 10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Дорожка «Следочки» (3 части)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Лыжи пластиковые – 15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Дуга для подлезания (разной высоты) – по 3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Лабиринт игровой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Скамья наклонная с гладкой поверхностью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 xml:space="preserve"> - Скамья наклонная с ребристой поверхностью – 2 шт.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Бассейн: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обучения.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Оснащенность учебно-методическим обеспечением способствующим обучению детей плаванию: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мячи для обучения плаванию - 10 шт.;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доски – 16 шт,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нарукавники - 12шт,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круги – 12 шт,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палки-нуги – 6 шт,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мелкий инвентарь для подвижных игр на воде – 30 шт, 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игрушки для обучения плаванию – 60 шт,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стойки для баскетбола на воде – 2 шт, </w:t>
      </w:r>
    </w:p>
    <w:p w:rsidR="0066473D" w:rsidRDefault="0066473D" w:rsidP="0066473D">
      <w:pPr>
        <w:pStyle w:val="a4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обручи для подныривания – 5 шт.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зал: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Дидактический материал: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Картотека игр;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Подвижные игры, речевые игры, игры с движением, пальчиковые    игры.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Музыкально-дидактические игры: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Игры на развитие памяти и музыкального слуха, на развитие чувства ритма.      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Диски МР3,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 приложения по программе «Ладушки»;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атрибуты к музыкально-ритмическим упражнениям;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(разноцветные ленты, флажки, платочки, султанчики…)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театры (ростовые куклы, комплекты кукол бибабо, пальчиковые театры);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(картинки, иллюстрации, портреты композиторов)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(трещетки, треугольники. бубны, колокольчики, ложки, гусли, дудки, гармонь, погремушки…)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взрослых;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Мороз, Снегурочка, Осень, Незнайка, Снеговик, Клоун…)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костюмы для детей;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(Лиса, волк, заяц, медведь, поросята, русские народные костюмы) 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головные уборы.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(кокошники, кепки, шляпы, парики, платки, шапочки)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музыкального зала: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стулья под хохлому;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столики;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для аппаратуры;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приставка с микрофонами;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 для кукольного театра;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фланелеграф;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костюмерная.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ИЗО-студия: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и образцы.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глина;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(А-3, А-4, цветная бумага)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палитры;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кисти (разные);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демонстрационная доска;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мольберты.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прогулочные площадки </w:t>
      </w:r>
      <w:r w:rsidR="00D22E62">
        <w:rPr>
          <w:rFonts w:ascii="Times New Roman" w:hAnsi="Times New Roman" w:cs="Times New Roman"/>
          <w:sz w:val="28"/>
          <w:szCs w:val="28"/>
        </w:rPr>
        <w:t xml:space="preserve">приобретено и изготовлено новое оборудование, </w:t>
      </w:r>
      <w:r>
        <w:rPr>
          <w:rFonts w:ascii="Times New Roman" w:hAnsi="Times New Roman" w:cs="Times New Roman"/>
          <w:sz w:val="28"/>
          <w:szCs w:val="28"/>
        </w:rPr>
        <w:t xml:space="preserve">отремонтированы </w:t>
      </w:r>
      <w:r w:rsidR="00D22E62">
        <w:rPr>
          <w:rFonts w:ascii="Times New Roman" w:hAnsi="Times New Roman" w:cs="Times New Roman"/>
          <w:sz w:val="28"/>
          <w:szCs w:val="28"/>
        </w:rPr>
        <w:t>крыши на двух</w:t>
      </w:r>
      <w:r>
        <w:rPr>
          <w:rFonts w:ascii="Times New Roman" w:hAnsi="Times New Roman" w:cs="Times New Roman"/>
          <w:sz w:val="28"/>
          <w:szCs w:val="28"/>
        </w:rPr>
        <w:t xml:space="preserve"> веранд</w:t>
      </w:r>
      <w:r w:rsidR="00D22E6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группах и кабинетах специалистов оборудова</w:t>
      </w:r>
      <w:r w:rsidR="00563F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автоматизированные рабочие места: в двух группах имеется компьютер, принтер,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-плеер, музыкальный центр, аудио- и видеотека, мультимедийный проектор; экран для проекционного оборудования.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стерилизатор</w:t>
      </w:r>
      <w:r w:rsidR="00D22E62">
        <w:rPr>
          <w:rFonts w:ascii="Times New Roman" w:hAnsi="Times New Roman" w:cs="Times New Roman"/>
          <w:sz w:val="28"/>
          <w:szCs w:val="28"/>
        </w:rPr>
        <w:t>ы воздушные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ДОУ укомплектован медицинским оборудованием. 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оборудован современным спортивным инвентарем, детскими спортивными тренажерами. 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и прачечная оснащены технологическим оборудованием.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563F35" w:rsidRDefault="00563F35" w:rsidP="0066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построена в соответствии с возрастом и индивидуальными особенностями развития детей.</w:t>
      </w: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0773"/>
      </w:tblGrid>
      <w:tr w:rsidR="0066473D" w:rsidTr="00FA55A7">
        <w:tc>
          <w:tcPr>
            <w:tcW w:w="1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развивающей предметно-пространственной среды</w:t>
            </w:r>
          </w:p>
        </w:tc>
      </w:tr>
      <w:tr w:rsidR="0066473D" w:rsidTr="00FA55A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Характеристика</w:t>
            </w:r>
          </w:p>
        </w:tc>
      </w:tr>
      <w:tr w:rsidR="0066473D" w:rsidTr="00FA55A7">
        <w:trPr>
          <w:trHeight w:val="21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образовательного пространства соответствует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 возможностям детей и содержанию ООП ДО и обеспечивает:</w:t>
            </w:r>
          </w:p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игровую, познавательную, исследовательскую и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ческую активность всех воспитанников, эксперименти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с доступными детям материалами (в том числе с песком и водой);</w:t>
            </w:r>
          </w:p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двигательную активность, в том числе развитие 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 мелкой моторики, участие в подвижных играх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ревнованиях;</w:t>
            </w:r>
          </w:p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 детей во 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предметно-пространственным окружением;</w:t>
            </w:r>
          </w:p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самовыражения детей.</w:t>
            </w:r>
          </w:p>
        </w:tc>
      </w:tr>
      <w:tr w:rsidR="0066473D" w:rsidTr="00FA55A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66473D" w:rsidTr="00FA55A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разнообразного использования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составляющих предметной среды, например,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мебели, матов, мягких модулей, ширм и т. д. Наличие полифункциональ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66473D" w:rsidTr="00FA55A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тивность детей.</w:t>
            </w:r>
          </w:p>
        </w:tc>
      </w:tr>
      <w:tr w:rsidR="0066473D" w:rsidTr="00FA55A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для воспитанников всех помещений, где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ществляется образовательная деятельность; свободный доступ детей, в том числе детей с ОВЗ, к играм, игрушкам,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материалам, пособиям, обеспечиваю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щим все основные виды детской активности; исправность и сохранность материалов и оборудования</w:t>
            </w:r>
          </w:p>
        </w:tc>
      </w:tr>
      <w:tr w:rsidR="0066473D" w:rsidTr="00FA55A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D" w:rsidRDefault="0066473D" w:rsidP="003674A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всех элементов среды требованиям по обеспечению надежности и безопасности их использования.</w:t>
            </w:r>
          </w:p>
        </w:tc>
      </w:tr>
    </w:tbl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473D" w:rsidRDefault="0066473D" w:rsidP="00664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социально-личностного развития.</w:t>
      </w:r>
    </w:p>
    <w:p w:rsidR="007E1939" w:rsidRDefault="007E1939" w:rsidP="007E1939"/>
    <w:p w:rsidR="00D22E62" w:rsidRPr="007E1939" w:rsidRDefault="00D22E62" w:rsidP="007E1939"/>
    <w:p w:rsidR="007E1939" w:rsidRPr="007E1939" w:rsidRDefault="007E1939" w:rsidP="007E1939"/>
    <w:p w:rsidR="007E1939" w:rsidRDefault="007E1939" w:rsidP="007E1939"/>
    <w:p w:rsidR="007E1939" w:rsidRDefault="007E1939" w:rsidP="007E1939">
      <w:pPr>
        <w:tabs>
          <w:tab w:val="left" w:pos="2610"/>
        </w:tabs>
      </w:pPr>
      <w:r>
        <w:tab/>
      </w:r>
    </w:p>
    <w:p w:rsidR="007E1939" w:rsidRPr="007E1939" w:rsidRDefault="007E1939" w:rsidP="00D22E6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sectPr w:rsidR="007E1939" w:rsidRPr="007E1939" w:rsidSect="002E0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0E" w:rsidRDefault="00AD2A0E" w:rsidP="003D49F8">
      <w:pPr>
        <w:spacing w:after="0" w:line="240" w:lineRule="auto"/>
      </w:pPr>
      <w:r>
        <w:separator/>
      </w:r>
    </w:p>
  </w:endnote>
  <w:endnote w:type="continuationSeparator" w:id="0">
    <w:p w:rsidR="00AD2A0E" w:rsidRDefault="00AD2A0E" w:rsidP="003D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0E" w:rsidRDefault="00AD2A0E" w:rsidP="003D49F8">
      <w:pPr>
        <w:spacing w:after="0" w:line="240" w:lineRule="auto"/>
      </w:pPr>
      <w:r>
        <w:separator/>
      </w:r>
    </w:p>
  </w:footnote>
  <w:footnote w:type="continuationSeparator" w:id="0">
    <w:p w:rsidR="00AD2A0E" w:rsidRDefault="00AD2A0E" w:rsidP="003D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86"/>
      </v:shape>
    </w:pict>
  </w:numPicBullet>
  <w:abstractNum w:abstractNumId="0" w15:restartNumberingAfterBreak="0">
    <w:nsid w:val="078A6446"/>
    <w:multiLevelType w:val="hybridMultilevel"/>
    <w:tmpl w:val="32786C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133"/>
    <w:multiLevelType w:val="hybridMultilevel"/>
    <w:tmpl w:val="949815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1A6"/>
    <w:multiLevelType w:val="hybridMultilevel"/>
    <w:tmpl w:val="D4A8DB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A34"/>
    <w:multiLevelType w:val="hybridMultilevel"/>
    <w:tmpl w:val="D7683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A6B38"/>
    <w:multiLevelType w:val="hybridMultilevel"/>
    <w:tmpl w:val="181C5D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155C"/>
    <w:multiLevelType w:val="hybridMultilevel"/>
    <w:tmpl w:val="571082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5D54"/>
    <w:multiLevelType w:val="hybridMultilevel"/>
    <w:tmpl w:val="6C1E4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559F"/>
    <w:multiLevelType w:val="hybridMultilevel"/>
    <w:tmpl w:val="E8209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4F90"/>
    <w:multiLevelType w:val="hybridMultilevel"/>
    <w:tmpl w:val="092C4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C42CF"/>
    <w:multiLevelType w:val="hybridMultilevel"/>
    <w:tmpl w:val="3E08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A2BC6"/>
    <w:multiLevelType w:val="hybridMultilevel"/>
    <w:tmpl w:val="108E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33520"/>
    <w:multiLevelType w:val="hybridMultilevel"/>
    <w:tmpl w:val="83A6EDB0"/>
    <w:lvl w:ilvl="0" w:tplc="0419000F">
      <w:start w:val="1"/>
      <w:numFmt w:val="decimal"/>
      <w:lvlText w:val="%1."/>
      <w:lvlJc w:val="lef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2" w15:restartNumberingAfterBreak="0">
    <w:nsid w:val="3A5751E8"/>
    <w:multiLevelType w:val="hybridMultilevel"/>
    <w:tmpl w:val="DBA2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894"/>
    <w:multiLevelType w:val="hybridMultilevel"/>
    <w:tmpl w:val="6D6C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D5967"/>
    <w:multiLevelType w:val="multilevel"/>
    <w:tmpl w:val="36140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DB02CE"/>
    <w:multiLevelType w:val="multilevel"/>
    <w:tmpl w:val="71789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C57537"/>
    <w:multiLevelType w:val="hybridMultilevel"/>
    <w:tmpl w:val="0F905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4DD7"/>
    <w:multiLevelType w:val="multilevel"/>
    <w:tmpl w:val="04A8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A5B43"/>
    <w:multiLevelType w:val="hybridMultilevel"/>
    <w:tmpl w:val="32AA00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8031D"/>
    <w:multiLevelType w:val="hybridMultilevel"/>
    <w:tmpl w:val="108E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62CAB"/>
    <w:multiLevelType w:val="hybridMultilevel"/>
    <w:tmpl w:val="2E1C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18"/>
  </w:num>
  <w:num w:numId="12">
    <w:abstractNumId w:val="11"/>
  </w:num>
  <w:num w:numId="13">
    <w:abstractNumId w:val="20"/>
  </w:num>
  <w:num w:numId="14">
    <w:abstractNumId w:val="13"/>
  </w:num>
  <w:num w:numId="15">
    <w:abstractNumId w:val="3"/>
  </w:num>
  <w:num w:numId="16">
    <w:abstractNumId w:val="15"/>
  </w:num>
  <w:num w:numId="17">
    <w:abstractNumId w:val="14"/>
  </w:num>
  <w:num w:numId="18">
    <w:abstractNumId w:val="17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B6"/>
    <w:rsid w:val="000156BF"/>
    <w:rsid w:val="000E5129"/>
    <w:rsid w:val="001C4E60"/>
    <w:rsid w:val="001F462E"/>
    <w:rsid w:val="002D6314"/>
    <w:rsid w:val="002E0E3D"/>
    <w:rsid w:val="003674AE"/>
    <w:rsid w:val="003D49F8"/>
    <w:rsid w:val="003E53B4"/>
    <w:rsid w:val="00405D73"/>
    <w:rsid w:val="004C3D7D"/>
    <w:rsid w:val="004E5604"/>
    <w:rsid w:val="004F70BE"/>
    <w:rsid w:val="005171A4"/>
    <w:rsid w:val="00563F35"/>
    <w:rsid w:val="005C57B6"/>
    <w:rsid w:val="0066473D"/>
    <w:rsid w:val="006942A8"/>
    <w:rsid w:val="007B4AD8"/>
    <w:rsid w:val="007C16B4"/>
    <w:rsid w:val="007E1939"/>
    <w:rsid w:val="007F3E17"/>
    <w:rsid w:val="00805F6F"/>
    <w:rsid w:val="00890E62"/>
    <w:rsid w:val="008D44EB"/>
    <w:rsid w:val="00926DAC"/>
    <w:rsid w:val="009749B4"/>
    <w:rsid w:val="009918F4"/>
    <w:rsid w:val="00A02A37"/>
    <w:rsid w:val="00A302F6"/>
    <w:rsid w:val="00A3671F"/>
    <w:rsid w:val="00A61938"/>
    <w:rsid w:val="00AD2A0E"/>
    <w:rsid w:val="00BB4577"/>
    <w:rsid w:val="00BE4EE7"/>
    <w:rsid w:val="00BE7078"/>
    <w:rsid w:val="00BE7391"/>
    <w:rsid w:val="00C62F93"/>
    <w:rsid w:val="00CC58C1"/>
    <w:rsid w:val="00D133D0"/>
    <w:rsid w:val="00D22E62"/>
    <w:rsid w:val="00D36EAB"/>
    <w:rsid w:val="00D535D9"/>
    <w:rsid w:val="00DE6207"/>
    <w:rsid w:val="00F100F9"/>
    <w:rsid w:val="00F138B2"/>
    <w:rsid w:val="00FA55A7"/>
    <w:rsid w:val="00FB02B7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6D8D"/>
  <w15:docId w15:val="{8BAC4AFB-8510-4A7A-98DA-D1175BD2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473D"/>
  </w:style>
  <w:style w:type="paragraph" w:styleId="a4">
    <w:name w:val="No Spacing"/>
    <w:link w:val="a3"/>
    <w:uiPriority w:val="1"/>
    <w:qFormat/>
    <w:rsid w:val="0066473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6473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D49F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D49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49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49F8"/>
    <w:rPr>
      <w:vertAlign w:val="superscript"/>
    </w:rPr>
  </w:style>
  <w:style w:type="table" w:styleId="aa">
    <w:name w:val="Table Grid"/>
    <w:basedOn w:val="a1"/>
    <w:uiPriority w:val="59"/>
    <w:rsid w:val="003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9F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3D49F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D49F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05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D73"/>
    <w:pPr>
      <w:widowControl w:val="0"/>
      <w:shd w:val="clear" w:color="auto" w:fill="FFFFFF"/>
      <w:spacing w:after="0" w:line="446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CC58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CC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C58C1"/>
    <w:pPr>
      <w:widowControl w:val="0"/>
      <w:shd w:val="clear" w:color="auto" w:fill="FFFFFF"/>
      <w:spacing w:before="240" w:after="360" w:line="0" w:lineRule="atLeast"/>
      <w:ind w:hanging="20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FC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FC6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C606B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C60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606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D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44EB"/>
  </w:style>
  <w:style w:type="paragraph" w:styleId="af1">
    <w:name w:val="footer"/>
    <w:basedOn w:val="a"/>
    <w:link w:val="af2"/>
    <w:uiPriority w:val="99"/>
    <w:unhideWhenUsed/>
    <w:rsid w:val="008D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44EB"/>
  </w:style>
  <w:style w:type="paragraph" w:customStyle="1" w:styleId="ConsPlusTitle">
    <w:name w:val="ConsPlusTitle"/>
    <w:uiPriority w:val="99"/>
    <w:rsid w:val="00805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-48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dou-48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сотрудников по стажу работы, чел.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9682179805345355E-2"/>
          <c:y val="0.19015471167369899"/>
          <c:w val="0.72750717444366142"/>
          <c:h val="0.6751617440225035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C56-40B2-8D71-4112327F7C2E}"/>
              </c:ext>
            </c:extLst>
          </c:dPt>
          <c:dPt>
            <c:idx val="1"/>
            <c:invertIfNegative val="0"/>
            <c:bubble3D val="0"/>
            <c:explosion val="18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C56-40B2-8D71-4112327F7C2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C56-40B2-8D71-4112327F7C2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C56-40B2-8D71-4112327F7C2E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56-40B2-8D71-4112327F7C2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3 - 5 лет</c:v>
                </c:pt>
                <c:pt idx="2">
                  <c:v>5 - 10 лет</c:v>
                </c:pt>
                <c:pt idx="3">
                  <c:v>10 - 15 лет</c:v>
                </c:pt>
                <c:pt idx="4">
                  <c:v>15 - 20 лет</c:v>
                </c:pt>
                <c:pt idx="5">
                  <c:v>Более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56-40B2-8D71-4112327F7C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8518720"/>
        <c:axId val="268517600"/>
      </c:barChart>
      <c:catAx>
        <c:axId val="26851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8517600"/>
        <c:crosses val="autoZero"/>
        <c:auto val="1"/>
        <c:lblAlgn val="ctr"/>
        <c:lblOffset val="100"/>
        <c:noMultiLvlLbl val="0"/>
      </c:catAx>
      <c:valAx>
        <c:axId val="2685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8518720"/>
        <c:crosses val="autoZero"/>
        <c:crossBetween val="between"/>
      </c:valAx>
      <c:spPr>
        <a:noFill/>
        <a:ln>
          <a:noFill/>
        </a:ln>
        <a:effectLst>
          <a:outerShdw blurRad="50800" dist="38100" algn="l" rotWithShape="0">
            <a:prstClr val="black">
              <a:alpha val="40000"/>
            </a:prstClr>
          </a:outerShdw>
        </a:effectLst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6604</Words>
  <Characters>37644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5</cp:revision>
  <cp:lastPrinted>2019-06-10T05:20:00Z</cp:lastPrinted>
  <dcterms:created xsi:type="dcterms:W3CDTF">2021-03-16T23:26:00Z</dcterms:created>
  <dcterms:modified xsi:type="dcterms:W3CDTF">2021-03-16T23:29:00Z</dcterms:modified>
</cp:coreProperties>
</file>