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F1" w:rsidRDefault="008A1FF1" w:rsidP="008A1FF1">
      <w:pPr>
        <w:spacing w:before="100" w:beforeAutospacing="1" w:after="100" w:afterAutospacing="1" w:line="240" w:lineRule="auto"/>
        <w:jc w:val="right"/>
        <w:rPr>
          <w:rFonts w:ascii="Times New Roman" w:eastAsia="Times New Roman" w:hAnsi="Times New Roman" w:cs="Times New Roman"/>
          <w:bCs/>
          <w:sz w:val="28"/>
          <w:szCs w:val="28"/>
          <w:lang w:eastAsia="ru-RU"/>
        </w:rPr>
      </w:pPr>
      <w:r w:rsidRPr="00460C99">
        <w:rPr>
          <w:rFonts w:ascii="Times New Roman" w:eastAsia="Times New Roman" w:hAnsi="Times New Roman" w:cs="Times New Roman"/>
          <w:bCs/>
          <w:sz w:val="28"/>
          <w:szCs w:val="28"/>
          <w:lang w:eastAsia="ru-RU"/>
        </w:rPr>
        <w:t>Приложение к приказу</w:t>
      </w:r>
    </w:p>
    <w:p w:rsidR="008A1FF1" w:rsidRDefault="008A1FF1" w:rsidP="008A1FF1">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8A1FF1" w:rsidRPr="00460C99" w:rsidRDefault="008A1FF1" w:rsidP="008A1FF1">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A1FF1" w:rsidRPr="00460C99" w:rsidRDefault="008A1FF1" w:rsidP="008A1FF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Антикоррупционная политика</w:t>
      </w:r>
    </w:p>
    <w:p w:rsidR="008A1FF1" w:rsidRPr="00460C99" w:rsidRDefault="008A1FF1" w:rsidP="008A1FF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 муниципальном автономном дошкольном образовательном учреждении г. Хабаровска «Детский сад № 48»</w:t>
      </w:r>
    </w:p>
    <w:p w:rsidR="008A1FF1" w:rsidRPr="00460C99" w:rsidRDefault="008A1FF1" w:rsidP="008A1FF1">
      <w:pPr>
        <w:spacing w:before="100" w:beforeAutospacing="1" w:after="100" w:afterAutospacing="1" w:line="240" w:lineRule="auto"/>
        <w:ind w:left="1080"/>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Общие положения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1.1. Настоящая Антикоррупционная политика (далее – «Политика») является базовым документом М</w:t>
      </w:r>
      <w:r>
        <w:rPr>
          <w:rFonts w:ascii="Times New Roman" w:eastAsia="Times New Roman" w:hAnsi="Times New Roman" w:cs="Times New Roman"/>
          <w:sz w:val="28"/>
          <w:szCs w:val="28"/>
          <w:lang w:eastAsia="ru-RU"/>
        </w:rPr>
        <w:t>АДОУ  № 48</w:t>
      </w:r>
      <w:r w:rsidRPr="00460C99">
        <w:rPr>
          <w:rFonts w:ascii="Times New Roman" w:eastAsia="Times New Roman" w:hAnsi="Times New Roman" w:cs="Times New Roman"/>
          <w:sz w:val="28"/>
          <w:szCs w:val="28"/>
          <w:lang w:eastAsia="ru-RU"/>
        </w:rPr>
        <w:t xml:space="preserve"> (далее - «ДОУ»),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1.2. «Политика» разработана на основе Федерального закона Российской Федерации от 25.12.2008 № 273-ФЗ «О противодействии коррупции», Указа Президента РФ от 11.04.2014 № 226 «О Национальном плане противодействия коррупции на 2014 - 2015 годы», </w:t>
      </w:r>
      <w:r>
        <w:rPr>
          <w:rFonts w:ascii="Times New Roman" w:eastAsia="Times New Roman" w:hAnsi="Times New Roman" w:cs="Times New Roman"/>
          <w:sz w:val="28"/>
          <w:szCs w:val="28"/>
          <w:lang w:eastAsia="ru-RU"/>
        </w:rPr>
        <w:t>м</w:t>
      </w:r>
      <w:r w:rsidRPr="00460C99">
        <w:rPr>
          <w:rFonts w:ascii="Times New Roman" w:eastAsia="Times New Roman" w:hAnsi="Times New Roman" w:cs="Times New Roman"/>
          <w:sz w:val="28"/>
          <w:szCs w:val="28"/>
          <w:lang w:eastAsia="ru-RU"/>
        </w:rPr>
        <w:t>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1.3.Настоящей  «Политикой» устанавливаются: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основные принципы противодействия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правовые и организационные основы предупреждения коррупции и борьбы с ней;</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минимизации и (или) ликвидации последствий коррупционных правонарушений.</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1.4. Для целей настоящей «Политики» используются следующие основные понятия: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460C99">
        <w:rPr>
          <w:rFonts w:ascii="Times New Roman" w:eastAsia="Times New Roman" w:hAnsi="Times New Roman" w:cs="Times New Roman"/>
          <w:sz w:val="28"/>
          <w:szCs w:val="28"/>
          <w:lang w:eastAsia="ru-RU"/>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460C99">
        <w:rPr>
          <w:rFonts w:ascii="Times New Roman" w:eastAsia="Times New Roman" w:hAnsi="Times New Roman" w:cs="Times New Roman"/>
          <w:sz w:val="28"/>
          <w:szCs w:val="28"/>
          <w:lang w:eastAsia="ru-RU"/>
        </w:rPr>
        <w:lastRenderedPageBreak/>
        <w:t>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II.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Цели и задачи внедрения антикоррупционной политики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2.1.Основными целями «Политики» являются: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предупреждение коррупции в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обеспечение ответственности за коррупционные правонарушения;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формирование антикоррупционного сознания у работников ДОУ;</w:t>
      </w:r>
    </w:p>
    <w:p w:rsidR="008A1FF1" w:rsidRPr="00460C99" w:rsidRDefault="008A1FF1" w:rsidP="008A1F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Основные задачи «Политики»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формирование у работников понимания позиции ДОУ в неприятии коррупции в любых формах и проявлениях;</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минимизация риска вовлечения работников ДОУ в коррупционную деятельность;</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обеспечение ответственности за коррупционные правонарушения;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мониторинг эффективности мероприятий антикоррупционной политики;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установление обязанности работников ДОУ знать и соблюдать требования настоящей политики, основные нормы антикоррупционного законодательства.</w:t>
      </w:r>
    </w:p>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lastRenderedPageBreak/>
        <w:t>III.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Основные принципы антикоррупционной деятельности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Система мер противодействия коррупции в ДОУ основывается на следующих ключевых принципах:</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3.1. Принцип соответствия политики ДОУ действующему законодательству и общепринятым нормам.</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Настоящая «Политики» соответствует </w:t>
      </w:r>
      <w:hyperlink r:id="rId5" w:history="1">
        <w:r w:rsidRPr="00460C99">
          <w:rPr>
            <w:rFonts w:ascii="Times New Roman" w:eastAsia="Times New Roman" w:hAnsi="Times New Roman" w:cs="Times New Roman"/>
            <w:color w:val="0069A9"/>
            <w:sz w:val="28"/>
            <w:szCs w:val="28"/>
            <w:u w:val="single"/>
            <w:lang w:eastAsia="ru-RU"/>
          </w:rPr>
          <w:t>Конституции</w:t>
        </w:r>
      </w:hyperlink>
      <w:r w:rsidRPr="00460C99">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Образовательной организации.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3.2. Принцип личного примера руководства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3.3. Принцип вовлеченности работников.</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3.4. Принцип соразмерности антикоррупционных процедур риску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вовлечения ДОУ, его руководителей и сотрудников в коррупционную деятельность, осуществляется с учетом существующих в деятельности ДОУ коррупционных рисков.</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3.5. Принцип эффективности антикоррупционных процедур.</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Применение в ДОУ таких антикоррупционных мероприятий, которые имеют низкую стоимость, обеспечивают простоту реализации и приносят значимый результат.</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3.6. Принцип ответственности и неотвратимости наказания.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lastRenderedPageBreak/>
        <w:t>Неотвратимость наказания для работников 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ДОУ за реализацию внутриорганизационной антикоррупционной политики.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3.7. Принцип открытости работы.</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организации антикоррупционных стандартах работы.</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3.8. Принцип постоянного контроля и регулярного мониторинга.</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IV.</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Область применения «Политики» и круг лиц,</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попадающих под ее действие</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Основным кругом лиц, попадающих под действие политики, являются работники ДОУ, находящиеся с ней в трудовых отношениях, вне зависимости от занимаемой должности и выполняемых функций, и на других лиц, с которыми ДОУ вступает в договорные отношения.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Ответственные за реализацию антикоррупционной политики являются </w:t>
      </w:r>
      <w:r>
        <w:rPr>
          <w:rFonts w:ascii="Times New Roman" w:eastAsia="Times New Roman" w:hAnsi="Times New Roman" w:cs="Times New Roman"/>
          <w:sz w:val="28"/>
          <w:szCs w:val="28"/>
          <w:lang w:eastAsia="ru-RU"/>
        </w:rPr>
        <w:t>з</w:t>
      </w:r>
      <w:r w:rsidRPr="00460C99">
        <w:rPr>
          <w:rFonts w:ascii="Times New Roman" w:eastAsia="Times New Roman" w:hAnsi="Times New Roman" w:cs="Times New Roman"/>
          <w:sz w:val="28"/>
          <w:szCs w:val="28"/>
          <w:lang w:eastAsia="ru-RU"/>
        </w:rPr>
        <w:t>аведующий М</w:t>
      </w:r>
      <w:r>
        <w:rPr>
          <w:rFonts w:ascii="Times New Roman" w:eastAsia="Times New Roman" w:hAnsi="Times New Roman" w:cs="Times New Roman"/>
          <w:sz w:val="28"/>
          <w:szCs w:val="28"/>
          <w:lang w:eastAsia="ru-RU"/>
        </w:rPr>
        <w:t>А</w:t>
      </w:r>
      <w:r w:rsidRPr="00460C99">
        <w:rPr>
          <w:rFonts w:ascii="Times New Roman" w:eastAsia="Times New Roman" w:hAnsi="Times New Roman" w:cs="Times New Roman"/>
          <w:sz w:val="28"/>
          <w:szCs w:val="28"/>
          <w:lang w:eastAsia="ru-RU"/>
        </w:rPr>
        <w:t xml:space="preserve">ДОУ </w:t>
      </w:r>
      <w:proofErr w:type="spellStart"/>
      <w:r>
        <w:rPr>
          <w:rFonts w:ascii="Times New Roman" w:eastAsia="Times New Roman" w:hAnsi="Times New Roman" w:cs="Times New Roman"/>
          <w:sz w:val="28"/>
          <w:szCs w:val="28"/>
          <w:lang w:eastAsia="ru-RU"/>
        </w:rPr>
        <w:t>Байдина</w:t>
      </w:r>
      <w:proofErr w:type="spellEnd"/>
      <w:r>
        <w:rPr>
          <w:rFonts w:ascii="Times New Roman" w:eastAsia="Times New Roman" w:hAnsi="Times New Roman" w:cs="Times New Roman"/>
          <w:sz w:val="28"/>
          <w:szCs w:val="28"/>
          <w:lang w:eastAsia="ru-RU"/>
        </w:rPr>
        <w:t xml:space="preserve"> Е.А., председатель антикоррупционной комиссии Корнилова В.С.</w:t>
      </w:r>
    </w:p>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V.</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Общие обязанности работников ДОУ в связи с предупреждением и противодействием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Общие обязанности работников ДОУ в связи с предупреждением и противодействием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воздерживаться от совершения и (или) участия в совершении коррупционных правонарушений в интересах или от имени</w:t>
      </w:r>
      <w:r>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sz w:val="28"/>
          <w:szCs w:val="28"/>
          <w:lang w:eastAsia="ru-RU"/>
        </w:rPr>
        <w:t>Образовательной организации;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Pr="00460C99">
        <w:rPr>
          <w:rFonts w:ascii="Times New Roman" w:eastAsia="Times New Roman" w:hAnsi="Times New Roman" w:cs="Times New Roman"/>
          <w:sz w:val="28"/>
          <w:szCs w:val="28"/>
          <w:lang w:eastAsia="ru-RU"/>
        </w:rPr>
        <w:lastRenderedPageBreak/>
        <w:t>ДОУ о случаях склонения работника к совершению коррупционных правонарушений;</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незамедлительно информировать непосредственного начальника/лицо, ответственное за реализацию антикоррупционной политики/руководство ДОУ о ставшей известной работнику информации о случаях совершения коррупционных правонарушений другими работниками, контрагентами ДОУ или иными лицами;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VI.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Специальные обязанности работников ДОУ в связи с предупреждением и противодействием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руководства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лиц, ответственных за реализацию антикоррупционной политики;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работников, чья деятельность связана с коррупционными рисками;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лиц, осуществляющих внутренний контроль и аудит, и т.д.</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Как общие, так и специальные обязанности включаются в трудовой договор с работником ДОУ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ДОУ.</w:t>
      </w:r>
    </w:p>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lastRenderedPageBreak/>
        <w:t>VII.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Перечень антикоррупционных мероприятий и порядок их выполнения (применения)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3"/>
        <w:gridCol w:w="6222"/>
      </w:tblGrid>
      <w:tr w:rsidR="008A1FF1" w:rsidRPr="00460C99" w:rsidTr="00F758CC">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Направление</w:t>
            </w: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Мероприятие</w:t>
            </w:r>
          </w:p>
          <w:p w:rsidR="008A1FF1" w:rsidRPr="00460C99" w:rsidRDefault="008A1FF1" w:rsidP="00F75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w:t>
            </w:r>
          </w:p>
        </w:tc>
      </w:tr>
      <w:tr w:rsidR="008A1FF1" w:rsidRPr="00460C99" w:rsidTr="00F758CC">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Нормативное обеспечение, закрепление стандартов</w:t>
            </w:r>
          </w:p>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поведения и декларация намерений</w:t>
            </w: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в документацию о закупках стандартной антикоррупционной оговорки</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антикоррупционных положений в трудовые договоры (должностные инструкции) работников</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Разработка и принятие кодекса этики и служебного поведения работников Образовательной организации</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8A1FF1" w:rsidRPr="00460C99" w:rsidTr="00F758CC">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Проведение периодической оценки коррупционных рисков в целях выявления сфер деятельности организации, наиболее </w:t>
            </w:r>
            <w:r w:rsidRPr="00460C99">
              <w:rPr>
                <w:rFonts w:ascii="Times New Roman" w:eastAsia="Times New Roman" w:hAnsi="Times New Roman" w:cs="Times New Roman"/>
                <w:sz w:val="28"/>
                <w:szCs w:val="28"/>
                <w:lang w:eastAsia="ru-RU"/>
              </w:rPr>
              <w:lastRenderedPageBreak/>
              <w:t>подверженных таким рискам, и разработки соответствующих антикоррупционных мер</w:t>
            </w:r>
          </w:p>
        </w:tc>
      </w:tr>
      <w:tr w:rsidR="008A1FF1" w:rsidRPr="00460C99" w:rsidTr="00F758CC">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lastRenderedPageBreak/>
              <w:t>Обучение и информирование работников</w:t>
            </w: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A1FF1" w:rsidRPr="00460C99" w:rsidTr="00F758CC">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A1FF1" w:rsidRPr="00460C99" w:rsidTr="00F758CC">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Оценка результатов проводимой антикоррупционной работы и распространение отчетных материалов</w:t>
            </w: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tc>
      </w:tr>
      <w:tr w:rsidR="008A1FF1" w:rsidRPr="00460C99" w:rsidTr="00F758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A1FF1" w:rsidRPr="00460C99" w:rsidRDefault="008A1FF1" w:rsidP="00F758CC">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VIII.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Профилактика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Профилактика коррупции в ДОУ осуществляется путем применения следующих основных мер:</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а) формирование в ДОУ нетерпимости к коррупционному поведению</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Особое внимание уделяется формированию высокого правосознания и правовой культуры работников.</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б) антикоррупционная экспертиза локально-нормативных актов и их проектов, издаваемых в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lastRenderedPageBreak/>
        <w:t>В целях организации деятельности по предупреждению коррупции в  ДОУ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IX.</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Ответственность работников</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Каждый работник при заключении трудового договора должен быть ознакомлен под подпись с «Политикой» ДОУ и локальными нормативными актами, касающимися противодействия коррупции, изданными в ДОУ, и соблюдать принципы и требования данных документов.</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Работники ДОУ,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«Политики».</w:t>
      </w:r>
    </w:p>
    <w:p w:rsidR="008A1FF1" w:rsidRPr="00460C99" w:rsidRDefault="008A1FF1" w:rsidP="008A1FF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X.</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Порядок пересмотра и внесения изменений</w:t>
      </w:r>
      <w:r w:rsidRPr="00460C99">
        <w:rPr>
          <w:rFonts w:ascii="Times New Roman" w:eastAsia="Times New Roman" w:hAnsi="Times New Roman" w:cs="Times New Roman"/>
          <w:b/>
          <w:bCs/>
          <w:sz w:val="28"/>
          <w:szCs w:val="28"/>
          <w:lang w:eastAsia="ru-RU"/>
        </w:rPr>
        <w:br/>
        <w:t>в антикоррупционную политику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Основными направлениями антикоррупционной экспертизы является: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обобщение и анализ результатов антикоррупционной экспертизы локальных нормативных документов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изучение мнения трудового коллектива о состоянии коррупции в ДОУ и эффективности принимаемых антикоррупционных мер;</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изучение и анализ принимаемых в ДОУ мер по противодействию коррупции;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анализ публикаций о коррупции в средствах массовой информации.</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Должностное лицо, ответственное за реализацию антикоррупционной политики в ДОУ, ежегодно представляет руководству ДОУ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Пересмотр принятой антикоррупционной политики может проводиться и в иных случаях, таких как внесение изменений в Трудовой кодекс РФ и </w:t>
      </w:r>
      <w:r w:rsidRPr="00460C99">
        <w:rPr>
          <w:rFonts w:ascii="Times New Roman" w:eastAsia="Times New Roman" w:hAnsi="Times New Roman" w:cs="Times New Roman"/>
          <w:sz w:val="28"/>
          <w:szCs w:val="28"/>
          <w:lang w:eastAsia="ru-RU"/>
        </w:rPr>
        <w:lastRenderedPageBreak/>
        <w:t>законодательство о противодействии коррупции, а также по представлению предложений работников ДОУ.</w:t>
      </w:r>
    </w:p>
    <w:p w:rsidR="008A1FF1" w:rsidRPr="00460C99" w:rsidRDefault="008A1FF1" w:rsidP="008A1F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w:t>
      </w:r>
    </w:p>
    <w:p w:rsidR="008A1FF1" w:rsidRPr="00C6103A" w:rsidRDefault="008A1FF1" w:rsidP="008A1FF1">
      <w:pPr>
        <w:rPr>
          <w:rFonts w:ascii="Times New Roman" w:hAnsi="Times New Roman" w:cs="Times New Roman"/>
          <w:sz w:val="28"/>
          <w:szCs w:val="28"/>
        </w:rPr>
      </w:pPr>
    </w:p>
    <w:p w:rsidR="00EA6457" w:rsidRDefault="00EA6457">
      <w:bookmarkStart w:id="0" w:name="_GoBack"/>
      <w:bookmarkEnd w:id="0"/>
    </w:p>
    <w:sectPr w:rsidR="00EA6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04B55"/>
    <w:multiLevelType w:val="multilevel"/>
    <w:tmpl w:val="5E2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CB"/>
    <w:rsid w:val="008A1FF1"/>
    <w:rsid w:val="009F55CB"/>
    <w:rsid w:val="00A30642"/>
    <w:rsid w:val="00EA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CBBE1-7953-4408-8EED-3AF6B077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30FCE473E7F483D14D6A9905CD399BD175DA7207E4F177EB86A7815D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2523</Words>
  <Characters>14383</Characters>
  <Application>Microsoft Office Word</Application>
  <DocSecurity>0</DocSecurity>
  <Lines>119</Lines>
  <Paragraphs>33</Paragraphs>
  <ScaleCrop>false</ScaleCrop>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Метод</cp:lastModifiedBy>
  <cp:revision>4</cp:revision>
  <dcterms:created xsi:type="dcterms:W3CDTF">2016-02-03T00:01:00Z</dcterms:created>
  <dcterms:modified xsi:type="dcterms:W3CDTF">2016-08-12T00:11:00Z</dcterms:modified>
</cp:coreProperties>
</file>