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7C" w:rsidRPr="00A9537C" w:rsidRDefault="00A9537C" w:rsidP="00A9537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color w:val="0070C0"/>
          <w:sz w:val="24"/>
          <w:szCs w:val="24"/>
        </w:rPr>
      </w:pPr>
      <w:r w:rsidRPr="00A9537C">
        <w:rPr>
          <w:rFonts w:ascii="Times New Roman" w:hAnsi="Times New Roman"/>
          <w:b/>
          <w:color w:val="0070C0"/>
          <w:sz w:val="24"/>
          <w:szCs w:val="24"/>
        </w:rPr>
        <w:t>Консультация " Зимние травмы"</w:t>
      </w:r>
    </w:p>
    <w:p w:rsidR="00A9537C" w:rsidRPr="00A9537C" w:rsidRDefault="00A9537C" w:rsidP="00A9537C">
      <w:pPr>
        <w:spacing w:before="75" w:after="75" w:line="360" w:lineRule="auto"/>
        <w:ind w:firstLine="180"/>
        <w:jc w:val="both"/>
        <w:rPr>
          <w:rFonts w:ascii="Times New Roman" w:hAnsi="Times New Roman"/>
          <w:b/>
          <w:color w:val="0F243E" w:themeColor="text2" w:themeShade="80"/>
          <w:sz w:val="18"/>
          <w:szCs w:val="18"/>
        </w:rPr>
      </w:pPr>
      <w:r w:rsidRPr="00A9537C">
        <w:rPr>
          <w:rFonts w:ascii="Times New Roman" w:hAnsi="Times New Roman"/>
          <w:b/>
          <w:bCs/>
          <w:iCs/>
          <w:color w:val="0F243E" w:themeColor="text2" w:themeShade="80"/>
          <w:sz w:val="18"/>
          <w:szCs w:val="18"/>
        </w:rPr>
        <w:t>МЕРЫ ПРЕДОСТОРОЖНОСТИ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В гололёд надо быть осторожным, избегать скользких мест.</w:t>
      </w:r>
    </w:p>
    <w:p w:rsidR="00A9537C" w:rsidRPr="00A9537C" w:rsidRDefault="00A9537C" w:rsidP="00A9537C">
      <w:pPr>
        <w:spacing w:before="75" w:after="75" w:line="360" w:lineRule="auto"/>
        <w:ind w:firstLine="18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b/>
          <w:bCs/>
          <w:iCs/>
          <w:color w:val="0F243E" w:themeColor="text2" w:themeShade="80"/>
          <w:sz w:val="24"/>
          <w:szCs w:val="24"/>
        </w:rPr>
        <w:t>ПОМОЩЬ  ПРИ  ТРАВМАХ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Гл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авное, о чём следует помнить, 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нельзя заниматься самолечением и оттягивать визит к врачу до последнего.</w:t>
      </w:r>
    </w:p>
    <w:p w:rsidR="00A9537C" w:rsidRPr="00A9537C" w:rsidRDefault="00A9537C" w:rsidP="00A9537C">
      <w:pPr>
        <w:spacing w:before="75" w:after="75" w:line="360" w:lineRule="auto"/>
        <w:ind w:firstLine="18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b/>
          <w:bCs/>
          <w:iCs/>
          <w:color w:val="0F243E" w:themeColor="text2" w:themeShade="80"/>
          <w:sz w:val="24"/>
          <w:szCs w:val="24"/>
        </w:rPr>
        <w:t>Растяжение связок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Симптомы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– резкая боль при движении, припухлость, кровоподтёки.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обезболивающее</w:t>
      </w:r>
      <w:proofErr w:type="gramEnd"/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A9537C" w:rsidRPr="00A9537C" w:rsidRDefault="00A9537C" w:rsidP="00A9537C">
      <w:pPr>
        <w:spacing w:before="75" w:after="75" w:line="360" w:lineRule="auto"/>
        <w:ind w:firstLine="18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b/>
          <w:bCs/>
          <w:iCs/>
          <w:color w:val="0F243E" w:themeColor="text2" w:themeShade="80"/>
          <w:sz w:val="24"/>
          <w:szCs w:val="24"/>
        </w:rPr>
        <w:t>Вывих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Симптомы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– сильная боль, отёк, неподвижность, изменение формы сустава.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обезболивающее</w:t>
      </w:r>
      <w:proofErr w:type="gramEnd"/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A9537C" w:rsidRPr="00A9537C" w:rsidRDefault="00A9537C" w:rsidP="00A9537C">
      <w:pPr>
        <w:spacing w:before="75" w:after="75" w:line="360" w:lineRule="auto"/>
        <w:ind w:firstLine="18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b/>
          <w:bCs/>
          <w:iCs/>
          <w:color w:val="0F243E" w:themeColor="text2" w:themeShade="80"/>
          <w:sz w:val="24"/>
          <w:szCs w:val="24"/>
        </w:rPr>
        <w:t>Перелом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Симптомы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lastRenderedPageBreak/>
        <w:t>Что делать? 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A9537C" w:rsidRPr="00A9537C" w:rsidRDefault="00A9537C" w:rsidP="00A9537C">
      <w:pPr>
        <w:spacing w:before="75" w:after="75" w:line="360" w:lineRule="auto"/>
        <w:ind w:firstLine="18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b/>
          <w:bCs/>
          <w:iCs/>
          <w:color w:val="0F243E" w:themeColor="text2" w:themeShade="80"/>
          <w:sz w:val="24"/>
          <w:szCs w:val="24"/>
        </w:rPr>
        <w:t>Ушибы головы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Симптомы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A9537C" w:rsidRPr="00A9537C" w:rsidRDefault="00A9537C" w:rsidP="00A9537C">
      <w:pPr>
        <w:spacing w:before="75" w:after="75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Что делать?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A9537C" w:rsidRPr="00A9537C" w:rsidRDefault="00A9537C" w:rsidP="00A9537C">
      <w:pPr>
        <w:pStyle w:val="4"/>
        <w:jc w:val="both"/>
        <w:rPr>
          <w:rFonts w:ascii="Times New Roman" w:hAnsi="Times New Roman"/>
          <w:color w:val="0F243E" w:themeColor="text2" w:themeShade="80"/>
        </w:rPr>
      </w:pPr>
    </w:p>
    <w:p w:rsidR="00A9537C" w:rsidRPr="00A9537C" w:rsidRDefault="00A9537C" w:rsidP="00A9537C">
      <w:pPr>
        <w:pStyle w:val="4"/>
        <w:jc w:val="both"/>
        <w:rPr>
          <w:rFonts w:ascii="Times New Roman" w:hAnsi="Times New Roman"/>
          <w:color w:val="0F243E" w:themeColor="text2" w:themeShade="80"/>
        </w:rPr>
      </w:pPr>
      <w:r w:rsidRPr="00A9537C">
        <w:rPr>
          <w:rFonts w:ascii="Times New Roman" w:hAnsi="Times New Roman"/>
          <w:color w:val="0F243E" w:themeColor="text2" w:themeShade="80"/>
        </w:rPr>
        <w:t>Консультация "Первая помощь при обморожениях"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b/>
          <w:bCs/>
          <w:i/>
          <w:iCs/>
          <w:color w:val="0F243E" w:themeColor="text2" w:themeShade="80"/>
        </w:rPr>
        <w:t>Переохлаждение: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i/>
          <w:iCs/>
          <w:color w:val="0F243E" w:themeColor="text2" w:themeShade="80"/>
        </w:rPr>
        <w:t xml:space="preserve">В результате длительного воздействия низкой температуры окружающего воздуха у ребёнка </w:t>
      </w:r>
      <w:r w:rsidRPr="00A9537C">
        <w:rPr>
          <w:color w:val="0F243E" w:themeColor="text2" w:themeShade="80"/>
        </w:rPr>
        <w:t>возникает ознобление. Повреждённые участки кожи внешне представляют собой уплотнения красного или синюшн</w:t>
      </w:r>
      <w:r>
        <w:rPr>
          <w:color w:val="0F243E" w:themeColor="text2" w:themeShade="80"/>
        </w:rPr>
        <w:t>о</w:t>
      </w:r>
      <w:r w:rsidRPr="00A9537C">
        <w:rPr>
          <w:color w:val="0F243E" w:themeColor="text2" w:themeShade="80"/>
        </w:rPr>
        <w:t>-багрового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i/>
          <w:iCs/>
          <w:color w:val="0F243E" w:themeColor="text2" w:themeShade="80"/>
        </w:rPr>
        <w:t>Резкое понижение температуры тела приводит к замерзанию.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t>Ребёнок в таком состоянии теряет сознание, кожные покровы бледнеют, пульс редкий. После принятия первой помощи у замёрзших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i/>
          <w:iCs/>
          <w:color w:val="0F243E" w:themeColor="text2" w:themeShade="80"/>
        </w:rPr>
        <w:t>Первая помощь</w:t>
      </w:r>
      <w:r w:rsidRPr="00A9537C">
        <w:rPr>
          <w:color w:val="0F243E" w:themeColor="text2" w:themeShade="80"/>
        </w:rPr>
        <w:t xml:space="preserve"> 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b/>
          <w:bCs/>
          <w:i/>
          <w:iCs/>
          <w:color w:val="0F243E" w:themeColor="text2" w:themeShade="80"/>
        </w:rPr>
        <w:t>Обморожение: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lastRenderedPageBreak/>
        <w:t>Чаще наблюдается у детей</w:t>
      </w:r>
      <w:r>
        <w:rPr>
          <w:color w:val="0F243E" w:themeColor="text2" w:themeShade="80"/>
        </w:rPr>
        <w:t>,</w:t>
      </w:r>
      <w:r w:rsidRPr="00A9537C">
        <w:rPr>
          <w:color w:val="0F243E" w:themeColor="text2" w:themeShade="80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i/>
          <w:iCs/>
          <w:color w:val="0F243E" w:themeColor="text2" w:themeShade="80"/>
        </w:rPr>
        <w:t>Различают три степени обморожения: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t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проходят, и на коже никаких следов обморожения не остаётся.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t>Обморожение 2 степени наступает при длительном действии холода. Кожа при обморожении резко бледне</w:t>
      </w:r>
      <w:r>
        <w:rPr>
          <w:color w:val="0F243E" w:themeColor="text2" w:themeShade="80"/>
        </w:rPr>
        <w:t>ет. Позднее появляются пузыри, н</w:t>
      </w:r>
      <w:r w:rsidRPr="00A9537C">
        <w:rPr>
          <w:color w:val="0F243E" w:themeColor="text2" w:themeShade="80"/>
        </w:rPr>
        <w:t>аполненные светлой или кровянистой жидкостью.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i/>
          <w:iCs/>
          <w:color w:val="0F243E" w:themeColor="text2" w:themeShade="80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A9537C" w:rsidRPr="00A9537C" w:rsidRDefault="00A9537C" w:rsidP="00A9537C">
      <w:pPr>
        <w:pStyle w:val="a5"/>
        <w:jc w:val="both"/>
        <w:rPr>
          <w:color w:val="0F243E" w:themeColor="text2" w:themeShade="80"/>
        </w:rPr>
      </w:pPr>
      <w:r w:rsidRPr="00A9537C">
        <w:rPr>
          <w:color w:val="0F243E" w:themeColor="text2" w:themeShade="80"/>
        </w:rPr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A9537C">
        <w:rPr>
          <w:color w:val="0F243E" w:themeColor="text2" w:themeShade="80"/>
        </w:rPr>
        <w:t>ярко-розовой</w:t>
      </w:r>
      <w:proofErr w:type="spellEnd"/>
      <w:r w:rsidRPr="00A9537C">
        <w:rPr>
          <w:color w:val="0F243E" w:themeColor="text2" w:themeShade="80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301E97" w:rsidRPr="00A9537C" w:rsidRDefault="00A9537C" w:rsidP="00A9537C">
      <w:p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оме того можно занести инфекцию,</w:t>
      </w:r>
      <w:r w:rsidRPr="00A9537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тереть лучше мягкой шерстяной варежкой или рукой до полного восстановления кровообращения. При более тяжёлых формах срочная госпитализация</w:t>
      </w:r>
    </w:p>
    <w:sectPr w:rsidR="00301E97" w:rsidRPr="00A9537C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7C"/>
    <w:rsid w:val="00301E97"/>
    <w:rsid w:val="004976C1"/>
    <w:rsid w:val="00924CE0"/>
    <w:rsid w:val="00A9537C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A9537C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9537C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9537C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2013-12-20T02:50:00Z</dcterms:created>
  <dcterms:modified xsi:type="dcterms:W3CDTF">2013-12-20T02:55:00Z</dcterms:modified>
</cp:coreProperties>
</file>